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D3" w:rsidRDefault="00C512BE">
      <w:pPr>
        <w:tabs>
          <w:tab w:val="left" w:pos="5825"/>
        </w:tabs>
        <w:jc w:val="center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ПРИВАТНЕ АКЦІОНЕРНЕ ТОВАРИСТВО «РУДЬКІВСЬКЕ»</w:t>
      </w:r>
    </w:p>
    <w:p w:rsidR="00B87FD3" w:rsidRDefault="00C512BE">
      <w:pPr>
        <w:tabs>
          <w:tab w:val="left" w:pos="5825"/>
        </w:tabs>
        <w:jc w:val="center"/>
        <w:rPr>
          <w:sz w:val="18"/>
          <w:szCs w:val="18"/>
        </w:rPr>
      </w:pPr>
      <w:r>
        <w:rPr>
          <w:sz w:val="18"/>
          <w:szCs w:val="18"/>
          <w:lang w:val="uk-UA"/>
        </w:rPr>
        <w:t>ідентифікаційний код юридичної особи 31374853 (далі - «Товариство»),</w:t>
      </w:r>
    </w:p>
    <w:p w:rsidR="00B87FD3" w:rsidRDefault="00C512BE">
      <w:pPr>
        <w:tabs>
          <w:tab w:val="left" w:pos="540"/>
        </w:tabs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місцезнаходження: 17420 Чернігівська обл., Бобровицький район,  с. Рудьківка, вул. 30 років Перемоги, буд. 6</w:t>
      </w:r>
    </w:p>
    <w:p w:rsidR="00B87FD3" w:rsidRDefault="00C512BE">
      <w:pPr>
        <w:tabs>
          <w:tab w:val="left" w:pos="5825"/>
        </w:tabs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повідомляє про проведення річних</w:t>
      </w:r>
      <w:r>
        <w:rPr>
          <w:sz w:val="18"/>
          <w:szCs w:val="18"/>
          <w:lang w:val="uk-UA"/>
        </w:rPr>
        <w:t xml:space="preserve"> загальних зборів акціонерів (далі – «Загальні збори»)</w:t>
      </w:r>
    </w:p>
    <w:p w:rsidR="00B87FD3" w:rsidRDefault="00C512BE">
      <w:pPr>
        <w:tabs>
          <w:tab w:val="left" w:pos="5825"/>
        </w:tabs>
        <w:jc w:val="center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25 квітня 2019 року</w:t>
      </w:r>
    </w:p>
    <w:p w:rsidR="00B87FD3" w:rsidRDefault="00C512BE">
      <w:pPr>
        <w:tabs>
          <w:tab w:val="left" w:pos="5825"/>
        </w:tabs>
        <w:jc w:val="center"/>
        <w:rPr>
          <w:sz w:val="18"/>
          <w:szCs w:val="18"/>
        </w:rPr>
      </w:pPr>
      <w:r>
        <w:rPr>
          <w:sz w:val="18"/>
          <w:szCs w:val="18"/>
          <w:lang w:val="uk-UA"/>
        </w:rPr>
        <w:t xml:space="preserve">за адресою: 17420, Чернігівська обл.,  Бобровицький район,  с. Рудьківка, </w:t>
      </w:r>
    </w:p>
    <w:p w:rsidR="00B87FD3" w:rsidRDefault="00C512BE">
      <w:pPr>
        <w:tabs>
          <w:tab w:val="left" w:pos="5825"/>
        </w:tabs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вул. 30 років Перемоги, 6 (у приміщенні контори).</w:t>
      </w:r>
    </w:p>
    <w:p w:rsidR="00B87FD3" w:rsidRDefault="00C512BE">
      <w:pPr>
        <w:tabs>
          <w:tab w:val="left" w:pos="540"/>
        </w:tabs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Початок Загальних зборів о 15 год. 00 хв.</w:t>
      </w:r>
    </w:p>
    <w:p w:rsidR="00B87FD3" w:rsidRDefault="00C512BE">
      <w:pPr>
        <w:tabs>
          <w:tab w:val="left" w:pos="540"/>
          <w:tab w:val="left" w:pos="5825"/>
        </w:tabs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Час початку і </w:t>
      </w:r>
      <w:r>
        <w:rPr>
          <w:sz w:val="18"/>
          <w:szCs w:val="18"/>
          <w:lang w:val="uk-UA"/>
        </w:rPr>
        <w:t>закінчення реєстрації акціонерів для участі у Загальних зборах: 25 квітня 2019 року з 14 год.00 хв. до 14 год. 50 хв.</w:t>
      </w:r>
    </w:p>
    <w:p w:rsidR="00B87FD3" w:rsidRDefault="00C512BE">
      <w:pPr>
        <w:tabs>
          <w:tab w:val="left" w:pos="540"/>
          <w:tab w:val="left" w:pos="5825"/>
        </w:tabs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Дата складення переліку акціонерів, які мають право на участь у Загальних зборах: 19 квітня 2019 року (станом на 24 годину).</w:t>
      </w:r>
    </w:p>
    <w:p w:rsidR="00B87FD3" w:rsidRDefault="00B87FD3">
      <w:pPr>
        <w:ind w:left="284"/>
        <w:rPr>
          <w:sz w:val="18"/>
          <w:szCs w:val="18"/>
        </w:rPr>
      </w:pPr>
    </w:p>
    <w:p w:rsidR="00B87FD3" w:rsidRDefault="00C512BE">
      <w:pPr>
        <w:pStyle w:val="a7"/>
        <w:ind w:left="284" w:hanging="284"/>
        <w:rPr>
          <w:sz w:val="18"/>
          <w:szCs w:val="18"/>
        </w:rPr>
      </w:pPr>
      <w:r>
        <w:rPr>
          <w:sz w:val="18"/>
          <w:szCs w:val="18"/>
          <w:lang w:val="uk-UA"/>
        </w:rPr>
        <w:tab/>
      </w:r>
      <w:r>
        <w:rPr>
          <w:sz w:val="18"/>
          <w:szCs w:val="18"/>
        </w:rPr>
        <w:t>Проект поря</w:t>
      </w:r>
      <w:r>
        <w:rPr>
          <w:sz w:val="18"/>
          <w:szCs w:val="18"/>
        </w:rPr>
        <w:t>дку денного</w:t>
      </w:r>
      <w:r>
        <w:rPr>
          <w:sz w:val="18"/>
          <w:szCs w:val="18"/>
          <w:lang w:val="uk-UA"/>
        </w:rPr>
        <w:t xml:space="preserve"> з проектами </w:t>
      </w:r>
      <w:proofErr w:type="gramStart"/>
      <w:r>
        <w:rPr>
          <w:sz w:val="18"/>
          <w:szCs w:val="18"/>
          <w:lang w:val="uk-UA"/>
        </w:rPr>
        <w:t>р</w:t>
      </w:r>
      <w:proofErr w:type="gramEnd"/>
      <w:r>
        <w:rPr>
          <w:sz w:val="18"/>
          <w:szCs w:val="18"/>
          <w:lang w:val="uk-UA"/>
        </w:rPr>
        <w:t>ішень</w:t>
      </w:r>
      <w:r>
        <w:rPr>
          <w:sz w:val="18"/>
          <w:szCs w:val="18"/>
        </w:rPr>
        <w:t>:</w:t>
      </w:r>
    </w:p>
    <w:p w:rsidR="00B87FD3" w:rsidRDefault="00C512BE">
      <w:pPr>
        <w:pStyle w:val="a7"/>
        <w:numPr>
          <w:ilvl w:val="0"/>
          <w:numId w:val="1"/>
        </w:numPr>
        <w:ind w:left="284" w:hanging="284"/>
        <w:rPr>
          <w:sz w:val="18"/>
          <w:szCs w:val="18"/>
        </w:rPr>
      </w:pPr>
      <w:proofErr w:type="spellStart"/>
      <w:r>
        <w:rPr>
          <w:sz w:val="18"/>
          <w:szCs w:val="18"/>
        </w:rPr>
        <w:t>Обрання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голови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членів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лічильної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комі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>ії</w:t>
      </w:r>
      <w:proofErr w:type="spellEnd"/>
      <w:r>
        <w:rPr>
          <w:sz w:val="18"/>
          <w:szCs w:val="18"/>
          <w:lang w:val="uk-UA"/>
        </w:rPr>
        <w:t>.</w:t>
      </w:r>
      <w:r>
        <w:rPr>
          <w:sz w:val="18"/>
          <w:szCs w:val="18"/>
        </w:rPr>
        <w:t xml:space="preserve"> </w:t>
      </w:r>
    </w:p>
    <w:p w:rsidR="00B87FD3" w:rsidRDefault="00C512BE">
      <w:pPr>
        <w:pStyle w:val="a7"/>
        <w:ind w:left="284" w:hanging="284"/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ab/>
        <w:t>Проект рішення.</w:t>
      </w:r>
    </w:p>
    <w:p w:rsidR="00B87FD3" w:rsidRDefault="00C512BE">
      <w:pPr>
        <w:pStyle w:val="a7"/>
        <w:ind w:left="284" w:hanging="284"/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ab/>
        <w:t>1.1 Підрахунок голосів з цього питання здійснює тимчасова лічильна комісія Загальних зборів у складі: голова тимчасової лічильної комісії Дукач В.М., члени тимчас</w:t>
      </w:r>
      <w:r>
        <w:rPr>
          <w:i/>
          <w:sz w:val="18"/>
          <w:szCs w:val="18"/>
          <w:lang w:val="uk-UA"/>
        </w:rPr>
        <w:t xml:space="preserve">ової лічильної комісії </w:t>
      </w:r>
      <w:proofErr w:type="spellStart"/>
      <w:r>
        <w:rPr>
          <w:i/>
          <w:sz w:val="18"/>
          <w:szCs w:val="18"/>
          <w:lang w:val="uk-UA"/>
        </w:rPr>
        <w:t>Дзюбан</w:t>
      </w:r>
      <w:proofErr w:type="spellEnd"/>
      <w:r>
        <w:rPr>
          <w:i/>
          <w:sz w:val="18"/>
          <w:szCs w:val="18"/>
          <w:lang w:val="uk-UA"/>
        </w:rPr>
        <w:t xml:space="preserve"> В.В., </w:t>
      </w:r>
      <w:proofErr w:type="spellStart"/>
      <w:r>
        <w:rPr>
          <w:i/>
          <w:sz w:val="18"/>
          <w:szCs w:val="18"/>
          <w:lang w:val="uk-UA"/>
        </w:rPr>
        <w:t>Лола</w:t>
      </w:r>
      <w:proofErr w:type="spellEnd"/>
      <w:r>
        <w:rPr>
          <w:i/>
          <w:sz w:val="18"/>
          <w:szCs w:val="18"/>
          <w:lang w:val="uk-UA"/>
        </w:rPr>
        <w:t xml:space="preserve"> Т.С.</w:t>
      </w:r>
    </w:p>
    <w:p w:rsidR="00B87FD3" w:rsidRDefault="00C512BE">
      <w:pPr>
        <w:pStyle w:val="a7"/>
        <w:ind w:left="284" w:hanging="284"/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ab/>
        <w:t xml:space="preserve">1.2 Обрати лічильну комісію Загальних зборів у складі трьох осіб: голова лічильної комісії Дукач В.М., члени лічильної комісії </w:t>
      </w:r>
      <w:proofErr w:type="spellStart"/>
      <w:r>
        <w:rPr>
          <w:i/>
          <w:sz w:val="18"/>
          <w:szCs w:val="18"/>
          <w:lang w:val="uk-UA"/>
        </w:rPr>
        <w:t>Дзюбан</w:t>
      </w:r>
      <w:proofErr w:type="spellEnd"/>
      <w:r>
        <w:rPr>
          <w:i/>
          <w:sz w:val="18"/>
          <w:szCs w:val="18"/>
          <w:lang w:val="uk-UA"/>
        </w:rPr>
        <w:t xml:space="preserve"> В.В., </w:t>
      </w:r>
      <w:proofErr w:type="spellStart"/>
      <w:r>
        <w:rPr>
          <w:i/>
          <w:sz w:val="18"/>
          <w:szCs w:val="18"/>
          <w:lang w:val="uk-UA"/>
        </w:rPr>
        <w:t>Лола</w:t>
      </w:r>
      <w:proofErr w:type="spellEnd"/>
      <w:r>
        <w:rPr>
          <w:i/>
          <w:sz w:val="18"/>
          <w:szCs w:val="18"/>
          <w:lang w:val="uk-UA"/>
        </w:rPr>
        <w:t xml:space="preserve"> Т.С.</w:t>
      </w:r>
    </w:p>
    <w:p w:rsidR="00B87FD3" w:rsidRDefault="00C512BE">
      <w:pPr>
        <w:pStyle w:val="a7"/>
        <w:numPr>
          <w:ilvl w:val="0"/>
          <w:numId w:val="1"/>
        </w:numPr>
        <w:ind w:left="284" w:hanging="284"/>
        <w:rPr>
          <w:sz w:val="18"/>
          <w:szCs w:val="18"/>
        </w:rPr>
      </w:pPr>
      <w:r>
        <w:rPr>
          <w:sz w:val="18"/>
          <w:szCs w:val="18"/>
          <w:lang w:val="uk-UA"/>
        </w:rPr>
        <w:t xml:space="preserve">Обрання </w:t>
      </w:r>
      <w:proofErr w:type="spellStart"/>
      <w:r>
        <w:rPr>
          <w:sz w:val="18"/>
          <w:szCs w:val="18"/>
        </w:rPr>
        <w:t>голови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і</w:t>
      </w:r>
      <w:proofErr w:type="spellEnd"/>
      <w:r>
        <w:rPr>
          <w:sz w:val="18"/>
          <w:szCs w:val="18"/>
        </w:rPr>
        <w:t xml:space="preserve"> секретаря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затвердження</w:t>
      </w:r>
      <w:proofErr w:type="spellEnd"/>
      <w:r>
        <w:rPr>
          <w:sz w:val="18"/>
          <w:szCs w:val="18"/>
        </w:rPr>
        <w:t xml:space="preserve"> р</w:t>
      </w:r>
      <w:r>
        <w:rPr>
          <w:sz w:val="18"/>
          <w:szCs w:val="18"/>
        </w:rPr>
        <w:t xml:space="preserve">егламенту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  <w:lang w:val="uk-UA"/>
        </w:rPr>
        <w:t>.</w:t>
      </w:r>
    </w:p>
    <w:p w:rsidR="00B87FD3" w:rsidRDefault="00C512BE">
      <w:pPr>
        <w:pStyle w:val="a7"/>
        <w:ind w:left="284" w:hanging="284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>Проект рішення.</w:t>
      </w:r>
    </w:p>
    <w:p w:rsidR="00B87FD3" w:rsidRDefault="00C512BE">
      <w:pPr>
        <w:pStyle w:val="a7"/>
        <w:ind w:left="284" w:hanging="284"/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ab/>
        <w:t xml:space="preserve">2.1 Обрати головою Загальних зборів </w:t>
      </w:r>
      <w:proofErr w:type="spellStart"/>
      <w:r>
        <w:rPr>
          <w:i/>
          <w:sz w:val="18"/>
          <w:szCs w:val="18"/>
          <w:lang w:val="uk-UA"/>
        </w:rPr>
        <w:t>Левковського</w:t>
      </w:r>
      <w:proofErr w:type="spellEnd"/>
      <w:r>
        <w:rPr>
          <w:i/>
          <w:sz w:val="18"/>
          <w:szCs w:val="18"/>
          <w:lang w:val="uk-UA"/>
        </w:rPr>
        <w:t xml:space="preserve"> В.В., секретарем Загальних зборів </w:t>
      </w:r>
      <w:proofErr w:type="spellStart"/>
      <w:r>
        <w:rPr>
          <w:i/>
          <w:sz w:val="18"/>
          <w:szCs w:val="18"/>
          <w:lang w:val="uk-UA"/>
        </w:rPr>
        <w:t>Гребеник</w:t>
      </w:r>
      <w:proofErr w:type="spellEnd"/>
      <w:r>
        <w:rPr>
          <w:i/>
          <w:sz w:val="18"/>
          <w:szCs w:val="18"/>
          <w:lang w:val="uk-UA"/>
        </w:rPr>
        <w:t xml:space="preserve"> Н.М.</w:t>
      </w:r>
    </w:p>
    <w:p w:rsidR="00B87FD3" w:rsidRDefault="00C512BE">
      <w:pPr>
        <w:pStyle w:val="a7"/>
        <w:ind w:left="284" w:hanging="284"/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ab/>
        <w:t>2.2 Затвердити наступний регламент Загальних зборів: Розгляд питань проводити згідно з порядком денним без перер</w:t>
      </w:r>
      <w:r>
        <w:rPr>
          <w:i/>
          <w:sz w:val="18"/>
          <w:szCs w:val="18"/>
          <w:lang w:val="uk-UA"/>
        </w:rPr>
        <w:t>ви. Доповідачам надати до 10 хвилин з кожного питання порядку денного. Запитання від учасників Загальних зборів розглянути після розгляду всіх питань порядку денного.</w:t>
      </w:r>
    </w:p>
    <w:p w:rsidR="00B87FD3" w:rsidRDefault="00C512BE">
      <w:pPr>
        <w:pStyle w:val="a7"/>
        <w:numPr>
          <w:ilvl w:val="0"/>
          <w:numId w:val="1"/>
        </w:numPr>
        <w:ind w:left="284" w:hanging="284"/>
        <w:rPr>
          <w:sz w:val="18"/>
          <w:szCs w:val="18"/>
        </w:rPr>
      </w:pPr>
      <w:r>
        <w:rPr>
          <w:sz w:val="18"/>
          <w:szCs w:val="18"/>
          <w:lang w:val="uk-UA"/>
        </w:rPr>
        <w:t>Визначення порядку та способу засвідчення бюлетенів для голосування з питань порядку денн</w:t>
      </w:r>
      <w:r>
        <w:rPr>
          <w:sz w:val="18"/>
          <w:szCs w:val="18"/>
          <w:lang w:val="uk-UA"/>
        </w:rPr>
        <w:t>ого.</w:t>
      </w:r>
    </w:p>
    <w:p w:rsidR="00B87FD3" w:rsidRDefault="00C512BE">
      <w:pPr>
        <w:pStyle w:val="a7"/>
        <w:ind w:left="284" w:hanging="284"/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ab/>
        <w:t>Проект рішення.</w:t>
      </w:r>
    </w:p>
    <w:p w:rsidR="00B87FD3" w:rsidRDefault="00C512BE">
      <w:pPr>
        <w:pStyle w:val="a7"/>
        <w:ind w:left="284" w:hanging="284"/>
        <w:jc w:val="both"/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ab/>
        <w:t xml:space="preserve">Затвердити наступний порядок та спосіб засвідчення бюлетенів для голосування на Загальних зборах: якщо бюлетень для голосування складається з кількох аркушів, сторінки бюлетеня нумеруються; кожен аркуш бюлетеня підписується </w:t>
      </w:r>
      <w:r>
        <w:rPr>
          <w:i/>
          <w:sz w:val="18"/>
          <w:szCs w:val="18"/>
          <w:lang w:val="uk-UA"/>
        </w:rPr>
        <w:t>акціонером/представником акціонера із зазначенням прізвища, імені та по батькові акціонера (представника акціонера) та найменування юридичної особи у разі, якщо вона є акціонером; кожний бюлетень для голосування на загальних зборах акціонерів засвідчується</w:t>
      </w:r>
      <w:r>
        <w:rPr>
          <w:i/>
          <w:sz w:val="18"/>
          <w:szCs w:val="18"/>
          <w:lang w:val="uk-UA"/>
        </w:rPr>
        <w:t xml:space="preserve"> головою реєстраційної комісії на кожній сторінці шляхом підписання в нижній частині аркуша у відведеному формою бюлетеня місці, під час реєстрації акціонерів для участі у Загальних зборах.</w:t>
      </w:r>
    </w:p>
    <w:p w:rsidR="00B87FD3" w:rsidRDefault="00C512BE">
      <w:pPr>
        <w:pStyle w:val="a7"/>
        <w:numPr>
          <w:ilvl w:val="0"/>
          <w:numId w:val="1"/>
        </w:numPr>
        <w:ind w:left="284" w:hanging="284"/>
        <w:rPr>
          <w:sz w:val="18"/>
          <w:szCs w:val="18"/>
        </w:rPr>
      </w:pPr>
      <w:r>
        <w:rPr>
          <w:sz w:val="18"/>
          <w:szCs w:val="18"/>
          <w:lang w:val="uk-UA"/>
        </w:rPr>
        <w:t>Прийняття рішення за наслідками розгляду звіту директора, звіту на</w:t>
      </w:r>
      <w:r>
        <w:rPr>
          <w:sz w:val="18"/>
          <w:szCs w:val="18"/>
          <w:lang w:val="uk-UA"/>
        </w:rPr>
        <w:t>глядової ради.</w:t>
      </w:r>
    </w:p>
    <w:p w:rsidR="00B87FD3" w:rsidRDefault="00C512BE">
      <w:pPr>
        <w:pStyle w:val="a7"/>
        <w:ind w:left="284" w:hanging="284"/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ab/>
        <w:t>Проект рішення.</w:t>
      </w:r>
    </w:p>
    <w:p w:rsidR="00B87FD3" w:rsidRDefault="00C512BE">
      <w:pPr>
        <w:pStyle w:val="a7"/>
        <w:ind w:left="284" w:hanging="284"/>
        <w:rPr>
          <w:sz w:val="18"/>
          <w:szCs w:val="18"/>
        </w:rPr>
      </w:pPr>
      <w:r>
        <w:rPr>
          <w:i/>
          <w:sz w:val="18"/>
          <w:szCs w:val="18"/>
          <w:lang w:val="uk-UA"/>
        </w:rPr>
        <w:tab/>
        <w:t>4.1 Затвердити звіт директора про результати діяльності Товариства в 2018 році.</w:t>
      </w:r>
    </w:p>
    <w:p w:rsidR="00B87FD3" w:rsidRDefault="00C512BE">
      <w:pPr>
        <w:pStyle w:val="a7"/>
        <w:ind w:left="284" w:hanging="284"/>
        <w:rPr>
          <w:sz w:val="18"/>
          <w:szCs w:val="18"/>
        </w:rPr>
      </w:pPr>
      <w:r>
        <w:rPr>
          <w:i/>
          <w:sz w:val="18"/>
          <w:szCs w:val="18"/>
          <w:lang w:val="uk-UA"/>
        </w:rPr>
        <w:tab/>
        <w:t>4.2 Затвердити звіт наглядової ради про результати діяльності у 2018 році.</w:t>
      </w:r>
    </w:p>
    <w:p w:rsidR="00B87FD3" w:rsidRDefault="00C512BE">
      <w:pPr>
        <w:pStyle w:val="a7"/>
        <w:numPr>
          <w:ilvl w:val="0"/>
          <w:numId w:val="1"/>
        </w:numPr>
        <w:ind w:left="284" w:hanging="284"/>
        <w:rPr>
          <w:sz w:val="18"/>
          <w:szCs w:val="18"/>
        </w:rPr>
      </w:pPr>
      <w:r>
        <w:rPr>
          <w:sz w:val="18"/>
          <w:szCs w:val="18"/>
          <w:lang w:val="uk-UA"/>
        </w:rPr>
        <w:t>З</w:t>
      </w:r>
      <w:proofErr w:type="spellStart"/>
      <w:r>
        <w:rPr>
          <w:sz w:val="18"/>
          <w:szCs w:val="18"/>
        </w:rPr>
        <w:t>атвердження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річного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звіту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Товариства</w:t>
      </w:r>
      <w:proofErr w:type="spellEnd"/>
      <w:r>
        <w:rPr>
          <w:sz w:val="18"/>
          <w:szCs w:val="18"/>
        </w:rPr>
        <w:t>.</w:t>
      </w:r>
    </w:p>
    <w:p w:rsidR="00B87FD3" w:rsidRDefault="00C512BE">
      <w:pPr>
        <w:pStyle w:val="a7"/>
        <w:ind w:left="284" w:hanging="284"/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ab/>
        <w:t>Проект рішення.</w:t>
      </w:r>
    </w:p>
    <w:p w:rsidR="00B87FD3" w:rsidRDefault="00C512BE">
      <w:pPr>
        <w:pStyle w:val="a7"/>
        <w:ind w:left="284" w:hanging="284"/>
        <w:rPr>
          <w:i/>
          <w:sz w:val="18"/>
          <w:szCs w:val="18"/>
        </w:rPr>
      </w:pPr>
      <w:r>
        <w:rPr>
          <w:i/>
          <w:sz w:val="18"/>
          <w:szCs w:val="18"/>
          <w:lang w:val="uk-UA"/>
        </w:rPr>
        <w:tab/>
        <w:t>Затвердити</w:t>
      </w:r>
      <w:r>
        <w:rPr>
          <w:i/>
          <w:sz w:val="18"/>
          <w:szCs w:val="18"/>
          <w:lang w:val="uk-UA"/>
        </w:rPr>
        <w:t xml:space="preserve"> річний звіт Товариства за 2018 рік.</w:t>
      </w:r>
    </w:p>
    <w:p w:rsidR="00B87FD3" w:rsidRDefault="00C512BE">
      <w:pPr>
        <w:pStyle w:val="a7"/>
        <w:numPr>
          <w:ilvl w:val="0"/>
          <w:numId w:val="1"/>
        </w:numPr>
        <w:ind w:left="284" w:hanging="284"/>
        <w:rPr>
          <w:sz w:val="18"/>
          <w:szCs w:val="18"/>
        </w:rPr>
      </w:pPr>
      <w:proofErr w:type="spellStart"/>
      <w:r>
        <w:rPr>
          <w:sz w:val="18"/>
          <w:szCs w:val="18"/>
        </w:rPr>
        <w:t>Розподіл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прибутку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покриття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збитків</w:t>
      </w:r>
      <w:proofErr w:type="spellEnd"/>
      <w:r>
        <w:rPr>
          <w:sz w:val="18"/>
          <w:szCs w:val="18"/>
        </w:rPr>
        <w:t xml:space="preserve">) </w:t>
      </w:r>
      <w:proofErr w:type="spellStart"/>
      <w:r>
        <w:rPr>
          <w:sz w:val="18"/>
          <w:szCs w:val="18"/>
        </w:rPr>
        <w:t>Товариства</w:t>
      </w:r>
      <w:proofErr w:type="spellEnd"/>
      <w:r>
        <w:rPr>
          <w:sz w:val="18"/>
          <w:szCs w:val="18"/>
        </w:rPr>
        <w:t xml:space="preserve"> за 201</w:t>
      </w:r>
      <w:r>
        <w:rPr>
          <w:sz w:val="18"/>
          <w:szCs w:val="18"/>
          <w:lang w:val="uk-UA"/>
        </w:rPr>
        <w:t xml:space="preserve">8 </w:t>
      </w:r>
      <w:proofErr w:type="spellStart"/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ік</w:t>
      </w:r>
      <w:proofErr w:type="spellEnd"/>
      <w:r>
        <w:rPr>
          <w:sz w:val="18"/>
          <w:szCs w:val="18"/>
        </w:rPr>
        <w:t>.</w:t>
      </w:r>
    </w:p>
    <w:p w:rsidR="00B87FD3" w:rsidRDefault="00C512BE">
      <w:pPr>
        <w:pStyle w:val="a7"/>
        <w:ind w:left="284" w:hanging="284"/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ab/>
        <w:t>Проект рішення.</w:t>
      </w:r>
    </w:p>
    <w:p w:rsidR="00B87FD3" w:rsidRDefault="00C512BE">
      <w:pPr>
        <w:pStyle w:val="a7"/>
        <w:ind w:left="284" w:hanging="284"/>
        <w:rPr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ab/>
      </w:r>
      <w:proofErr w:type="spellStart"/>
      <w:r>
        <w:rPr>
          <w:i/>
          <w:sz w:val="18"/>
          <w:szCs w:val="18"/>
        </w:rPr>
        <w:t>Приб</w:t>
      </w:r>
      <w:proofErr w:type="spellEnd"/>
      <w:r>
        <w:rPr>
          <w:i/>
          <w:sz w:val="18"/>
          <w:szCs w:val="18"/>
          <w:lang w:val="uk-UA"/>
        </w:rPr>
        <w:t>уток 2018 року не розподіляти.</w:t>
      </w:r>
    </w:p>
    <w:p w:rsidR="00B87FD3" w:rsidRDefault="00C512BE">
      <w:pPr>
        <w:pStyle w:val="a7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lang w:val="uk-UA"/>
        </w:rPr>
        <w:t>7</w:t>
      </w:r>
      <w:r>
        <w:rPr>
          <w:sz w:val="18"/>
          <w:szCs w:val="18"/>
        </w:rPr>
        <w:t xml:space="preserve">. </w:t>
      </w:r>
      <w:r>
        <w:rPr>
          <w:sz w:val="18"/>
          <w:szCs w:val="18"/>
          <w:lang w:val="uk-UA"/>
        </w:rPr>
        <w:tab/>
      </w:r>
      <w:proofErr w:type="spellStart"/>
      <w:r>
        <w:rPr>
          <w:sz w:val="18"/>
          <w:szCs w:val="18"/>
        </w:rPr>
        <w:t>Попереднє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схвалення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значних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правочинів</w:t>
      </w:r>
      <w:proofErr w:type="spellEnd"/>
      <w:r>
        <w:rPr>
          <w:sz w:val="18"/>
          <w:szCs w:val="18"/>
          <w:lang w:val="uk-UA"/>
        </w:rPr>
        <w:t>.</w:t>
      </w:r>
    </w:p>
    <w:p w:rsidR="00B87FD3" w:rsidRDefault="00C512BE">
      <w:pPr>
        <w:pStyle w:val="a7"/>
        <w:ind w:left="284" w:hanging="284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val="uk-UA"/>
        </w:rPr>
        <w:tab/>
        <w:t xml:space="preserve">Проект рішення. </w:t>
      </w:r>
      <w:r w:rsidR="007D2C4A">
        <w:rPr>
          <w:i/>
          <w:sz w:val="18"/>
          <w:szCs w:val="18"/>
          <w:lang w:val="uk-UA"/>
        </w:rPr>
        <w:t xml:space="preserve">Надати згоду (попередньо) на вчинення </w:t>
      </w:r>
      <w:r>
        <w:rPr>
          <w:i/>
          <w:sz w:val="18"/>
          <w:szCs w:val="18"/>
          <w:lang w:val="uk-UA"/>
        </w:rPr>
        <w:t>значн</w:t>
      </w:r>
      <w:r w:rsidR="007D2C4A">
        <w:rPr>
          <w:i/>
          <w:sz w:val="18"/>
          <w:szCs w:val="18"/>
          <w:lang w:val="uk-UA"/>
        </w:rPr>
        <w:t>их</w:t>
      </w:r>
      <w:r>
        <w:rPr>
          <w:i/>
          <w:sz w:val="18"/>
          <w:szCs w:val="18"/>
          <w:lang w:val="uk-UA"/>
        </w:rPr>
        <w:t xml:space="preserve"> правочин</w:t>
      </w:r>
      <w:r w:rsidR="007D2C4A">
        <w:rPr>
          <w:i/>
          <w:sz w:val="18"/>
          <w:szCs w:val="18"/>
          <w:lang w:val="uk-UA"/>
        </w:rPr>
        <w:t>ів</w:t>
      </w:r>
      <w:r>
        <w:rPr>
          <w:i/>
          <w:sz w:val="18"/>
          <w:szCs w:val="18"/>
          <w:lang w:val="uk-UA"/>
        </w:rPr>
        <w:t xml:space="preserve">, які </w:t>
      </w:r>
      <w:r>
        <w:rPr>
          <w:i/>
          <w:sz w:val="18"/>
          <w:szCs w:val="18"/>
          <w:lang w:val="uk-UA"/>
        </w:rPr>
        <w:t>можуть вчинятися Товариством у строк до 25 квітня 2020 року, за умови попереднього погодження таких правочинів наглядовою радою Товариства, наступного характеру: купівля-продаж, відчуження або набуття у власність будь-якого майна, застава, у тому числі іпо</w:t>
      </w:r>
      <w:r>
        <w:rPr>
          <w:i/>
          <w:sz w:val="18"/>
          <w:szCs w:val="18"/>
          <w:lang w:val="uk-UA"/>
        </w:rPr>
        <w:t>тека, порука, надання або одержання послуг, позик, кредитів, оренда, користування майном, фінансовий лізинг, гранична сукупна вартість яких не може перевищувати 7000000000,00 (сім мільярдів гривень).</w:t>
      </w:r>
    </w:p>
    <w:p w:rsidR="00B87FD3" w:rsidRDefault="00B87FD3">
      <w:pPr>
        <w:jc w:val="both"/>
        <w:rPr>
          <w:sz w:val="18"/>
          <w:szCs w:val="18"/>
          <w:lang w:val="uk-UA"/>
        </w:rPr>
      </w:pPr>
    </w:p>
    <w:p w:rsidR="00B87FD3" w:rsidRDefault="00C512BE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Інформацію з проектами рішень щодо кожного з питань, вк</w:t>
      </w:r>
      <w:r>
        <w:rPr>
          <w:sz w:val="18"/>
          <w:szCs w:val="18"/>
          <w:lang w:val="uk-UA"/>
        </w:rPr>
        <w:t xml:space="preserve">лючених до проекту порядку денного Загальних зборів розміщено на </w:t>
      </w:r>
      <w:proofErr w:type="spellStart"/>
      <w:r>
        <w:rPr>
          <w:sz w:val="18"/>
          <w:szCs w:val="18"/>
          <w:lang w:val="uk-UA"/>
        </w:rPr>
        <w:t>веб-сайті</w:t>
      </w:r>
      <w:proofErr w:type="spellEnd"/>
      <w:r>
        <w:rPr>
          <w:sz w:val="18"/>
          <w:szCs w:val="18"/>
          <w:lang w:val="uk-UA"/>
        </w:rPr>
        <w:t xml:space="preserve"> Товариства: http://rudkivske.pat.ua.</w:t>
      </w:r>
    </w:p>
    <w:p w:rsidR="00B87FD3" w:rsidRDefault="00B87FD3">
      <w:pPr>
        <w:jc w:val="both"/>
        <w:rPr>
          <w:sz w:val="18"/>
          <w:szCs w:val="18"/>
          <w:lang w:val="uk-UA"/>
        </w:rPr>
      </w:pPr>
    </w:p>
    <w:p w:rsidR="00B87FD3" w:rsidRDefault="00C512BE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Станом на 14.03.2019 р. (дата складання Центральним депозитарієм переліку осіб, яким надсилається повідомлення про проведення Загальних зборів)</w:t>
      </w:r>
      <w:r>
        <w:rPr>
          <w:sz w:val="18"/>
          <w:szCs w:val="18"/>
          <w:lang w:val="uk-UA"/>
        </w:rPr>
        <w:t xml:space="preserve"> загальна кількість простих іменних акцій Товариства складає: 3842000 шт.; загальна кількість голосуючих акцій Товариства складає: 3612954 шт.</w:t>
      </w:r>
    </w:p>
    <w:p w:rsidR="00B87FD3" w:rsidRDefault="00B87FD3">
      <w:pPr>
        <w:jc w:val="both"/>
        <w:rPr>
          <w:sz w:val="18"/>
          <w:szCs w:val="18"/>
          <w:lang w:val="uk-UA"/>
        </w:rPr>
      </w:pPr>
    </w:p>
    <w:p w:rsidR="00B87FD3" w:rsidRDefault="00C512B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 </w:t>
      </w:r>
      <w:proofErr w:type="spellStart"/>
      <w:r>
        <w:rPr>
          <w:sz w:val="18"/>
          <w:szCs w:val="18"/>
        </w:rPr>
        <w:t>відповідності</w:t>
      </w:r>
      <w:proofErr w:type="spellEnd"/>
      <w:r>
        <w:rPr>
          <w:sz w:val="18"/>
          <w:szCs w:val="18"/>
        </w:rPr>
        <w:t xml:space="preserve"> до ст. 36 Закону </w:t>
      </w:r>
      <w:proofErr w:type="spellStart"/>
      <w:r>
        <w:rPr>
          <w:sz w:val="18"/>
          <w:szCs w:val="18"/>
        </w:rPr>
        <w:t>України</w:t>
      </w:r>
      <w:proofErr w:type="spellEnd"/>
      <w:r>
        <w:rPr>
          <w:sz w:val="18"/>
          <w:szCs w:val="18"/>
        </w:rPr>
        <w:t xml:space="preserve"> «Про </w:t>
      </w:r>
      <w:proofErr w:type="spellStart"/>
      <w:r>
        <w:rPr>
          <w:sz w:val="18"/>
          <w:szCs w:val="18"/>
        </w:rPr>
        <w:t>акціонерні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товариства</w:t>
      </w:r>
      <w:proofErr w:type="spellEnd"/>
      <w:r>
        <w:rPr>
          <w:sz w:val="18"/>
          <w:szCs w:val="18"/>
        </w:rPr>
        <w:t xml:space="preserve">», </w:t>
      </w:r>
      <w:proofErr w:type="spellStart"/>
      <w:r>
        <w:rPr>
          <w:sz w:val="18"/>
          <w:szCs w:val="18"/>
        </w:rPr>
        <w:t>акціонери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мають</w:t>
      </w:r>
      <w:proofErr w:type="spellEnd"/>
      <w:r>
        <w:rPr>
          <w:sz w:val="18"/>
          <w:szCs w:val="18"/>
        </w:rPr>
        <w:t xml:space="preserve"> право </w:t>
      </w:r>
      <w:proofErr w:type="spellStart"/>
      <w:r>
        <w:rPr>
          <w:sz w:val="18"/>
          <w:szCs w:val="18"/>
        </w:rPr>
        <w:t>звернутися</w:t>
      </w:r>
      <w:proofErr w:type="spellEnd"/>
      <w:r>
        <w:rPr>
          <w:sz w:val="18"/>
          <w:szCs w:val="18"/>
        </w:rPr>
        <w:t xml:space="preserve"> до </w:t>
      </w:r>
      <w:proofErr w:type="spellStart"/>
      <w:r>
        <w:rPr>
          <w:sz w:val="18"/>
          <w:szCs w:val="18"/>
        </w:rPr>
        <w:t>товари</w:t>
      </w:r>
      <w:r>
        <w:rPr>
          <w:sz w:val="18"/>
          <w:szCs w:val="18"/>
        </w:rPr>
        <w:t>ства</w:t>
      </w:r>
      <w:proofErr w:type="spellEnd"/>
      <w:r>
        <w:rPr>
          <w:sz w:val="18"/>
          <w:szCs w:val="18"/>
        </w:rPr>
        <w:t xml:space="preserve"> за </w:t>
      </w:r>
      <w:proofErr w:type="spellStart"/>
      <w:proofErr w:type="gramStart"/>
      <w:r>
        <w:rPr>
          <w:sz w:val="18"/>
          <w:szCs w:val="18"/>
        </w:rPr>
        <w:t>його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</w:t>
      </w:r>
      <w:proofErr w:type="gramEnd"/>
      <w:r>
        <w:rPr>
          <w:sz w:val="18"/>
          <w:szCs w:val="18"/>
        </w:rPr>
        <w:t>ісцезнаходженням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письмовими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запитаннями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щодо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питань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включених</w:t>
      </w:r>
      <w:proofErr w:type="spellEnd"/>
      <w:r>
        <w:rPr>
          <w:sz w:val="18"/>
          <w:szCs w:val="18"/>
        </w:rPr>
        <w:t xml:space="preserve"> до проекту порядку денного </w:t>
      </w:r>
      <w:r>
        <w:rPr>
          <w:sz w:val="18"/>
          <w:szCs w:val="18"/>
          <w:lang w:val="uk-UA"/>
        </w:rPr>
        <w:t>З</w:t>
      </w:r>
      <w:proofErr w:type="spellStart"/>
      <w:r>
        <w:rPr>
          <w:sz w:val="18"/>
          <w:szCs w:val="18"/>
        </w:rPr>
        <w:t>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 xml:space="preserve"> до </w:t>
      </w:r>
      <w:proofErr w:type="spellStart"/>
      <w:r>
        <w:rPr>
          <w:sz w:val="18"/>
          <w:szCs w:val="18"/>
        </w:rPr>
        <w:t>дати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проведення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  <w:lang w:val="uk-UA"/>
        </w:rPr>
        <w:t xml:space="preserve">Загальних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 xml:space="preserve">. У </w:t>
      </w:r>
      <w:proofErr w:type="spellStart"/>
      <w:r>
        <w:rPr>
          <w:sz w:val="18"/>
          <w:szCs w:val="18"/>
        </w:rPr>
        <w:t>відповідності</w:t>
      </w:r>
      <w:proofErr w:type="spellEnd"/>
      <w:r>
        <w:rPr>
          <w:sz w:val="18"/>
          <w:szCs w:val="18"/>
        </w:rPr>
        <w:t xml:space="preserve"> до ст. 38 Закону </w:t>
      </w:r>
      <w:proofErr w:type="spellStart"/>
      <w:r>
        <w:rPr>
          <w:sz w:val="18"/>
          <w:szCs w:val="18"/>
        </w:rPr>
        <w:t>України</w:t>
      </w:r>
      <w:proofErr w:type="spellEnd"/>
      <w:r>
        <w:rPr>
          <w:sz w:val="18"/>
          <w:szCs w:val="18"/>
        </w:rPr>
        <w:t xml:space="preserve"> «Про </w:t>
      </w:r>
      <w:proofErr w:type="spellStart"/>
      <w:r>
        <w:rPr>
          <w:sz w:val="18"/>
          <w:szCs w:val="18"/>
        </w:rPr>
        <w:t>акціонерні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товариства</w:t>
      </w:r>
      <w:proofErr w:type="spellEnd"/>
      <w:r>
        <w:rPr>
          <w:sz w:val="18"/>
          <w:szCs w:val="18"/>
        </w:rPr>
        <w:t xml:space="preserve">», </w:t>
      </w:r>
      <w:proofErr w:type="spellStart"/>
      <w:r>
        <w:rPr>
          <w:sz w:val="18"/>
          <w:szCs w:val="18"/>
        </w:rPr>
        <w:t>кожний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акціонер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має</w:t>
      </w:r>
      <w:proofErr w:type="spellEnd"/>
      <w:r>
        <w:rPr>
          <w:sz w:val="18"/>
          <w:szCs w:val="18"/>
        </w:rPr>
        <w:t xml:space="preserve"> право </w:t>
      </w:r>
      <w:proofErr w:type="spellStart"/>
      <w:r>
        <w:rPr>
          <w:sz w:val="18"/>
          <w:szCs w:val="18"/>
        </w:rPr>
        <w:t>вносити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пропозиції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щодо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питань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включених</w:t>
      </w:r>
      <w:proofErr w:type="spellEnd"/>
      <w:r>
        <w:rPr>
          <w:sz w:val="18"/>
          <w:szCs w:val="18"/>
        </w:rPr>
        <w:t xml:space="preserve"> до проекту порядку денного </w:t>
      </w:r>
      <w:r>
        <w:rPr>
          <w:sz w:val="18"/>
          <w:szCs w:val="18"/>
          <w:lang w:val="uk-UA"/>
        </w:rPr>
        <w:t>З</w:t>
      </w:r>
      <w:proofErr w:type="spellStart"/>
      <w:r>
        <w:rPr>
          <w:sz w:val="18"/>
          <w:szCs w:val="18"/>
        </w:rPr>
        <w:t>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товарис</w:t>
      </w:r>
      <w:r>
        <w:rPr>
          <w:sz w:val="18"/>
          <w:szCs w:val="18"/>
        </w:rPr>
        <w:t>тва</w:t>
      </w:r>
      <w:proofErr w:type="spellEnd"/>
      <w:r>
        <w:rPr>
          <w:sz w:val="18"/>
          <w:szCs w:val="18"/>
        </w:rPr>
        <w:t xml:space="preserve">, а </w:t>
      </w:r>
      <w:proofErr w:type="spellStart"/>
      <w:r>
        <w:rPr>
          <w:sz w:val="18"/>
          <w:szCs w:val="18"/>
        </w:rPr>
        <w:t>також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щодо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нових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кандидатів</w:t>
      </w:r>
      <w:proofErr w:type="spellEnd"/>
      <w:r>
        <w:rPr>
          <w:sz w:val="18"/>
          <w:szCs w:val="18"/>
        </w:rPr>
        <w:t xml:space="preserve"> до складу </w:t>
      </w:r>
      <w:proofErr w:type="spellStart"/>
      <w:r>
        <w:rPr>
          <w:sz w:val="18"/>
          <w:szCs w:val="18"/>
        </w:rPr>
        <w:t>органів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товариства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кількість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яких</w:t>
      </w:r>
      <w:proofErr w:type="spellEnd"/>
      <w:r>
        <w:rPr>
          <w:sz w:val="18"/>
          <w:szCs w:val="18"/>
        </w:rPr>
        <w:t xml:space="preserve"> не </w:t>
      </w:r>
      <w:proofErr w:type="spellStart"/>
      <w:r>
        <w:rPr>
          <w:sz w:val="18"/>
          <w:szCs w:val="18"/>
        </w:rPr>
        <w:t>може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перевищувати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кількісного</w:t>
      </w:r>
      <w:proofErr w:type="spellEnd"/>
      <w:r>
        <w:rPr>
          <w:sz w:val="18"/>
          <w:szCs w:val="18"/>
        </w:rPr>
        <w:t xml:space="preserve"> складу кожного </w:t>
      </w:r>
      <w:proofErr w:type="spellStart"/>
      <w:r>
        <w:rPr>
          <w:sz w:val="18"/>
          <w:szCs w:val="18"/>
        </w:rPr>
        <w:t>з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органів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Пропозиції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вносяться</w:t>
      </w:r>
      <w:proofErr w:type="spellEnd"/>
      <w:r>
        <w:rPr>
          <w:sz w:val="18"/>
          <w:szCs w:val="18"/>
        </w:rPr>
        <w:t xml:space="preserve"> не </w:t>
      </w:r>
      <w:proofErr w:type="spellStart"/>
      <w:proofErr w:type="gramStart"/>
      <w:r>
        <w:rPr>
          <w:sz w:val="18"/>
          <w:szCs w:val="18"/>
        </w:rPr>
        <w:t>п</w:t>
      </w:r>
      <w:proofErr w:type="gramEnd"/>
      <w:r>
        <w:rPr>
          <w:sz w:val="18"/>
          <w:szCs w:val="18"/>
        </w:rPr>
        <w:t>ізніше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ніж</w:t>
      </w:r>
      <w:proofErr w:type="spellEnd"/>
      <w:r>
        <w:rPr>
          <w:sz w:val="18"/>
          <w:szCs w:val="18"/>
        </w:rPr>
        <w:t xml:space="preserve"> за 20 </w:t>
      </w:r>
      <w:proofErr w:type="spellStart"/>
      <w:r>
        <w:rPr>
          <w:sz w:val="18"/>
          <w:szCs w:val="18"/>
        </w:rPr>
        <w:t>днів</w:t>
      </w:r>
      <w:proofErr w:type="spellEnd"/>
      <w:r>
        <w:rPr>
          <w:sz w:val="18"/>
          <w:szCs w:val="18"/>
        </w:rPr>
        <w:t xml:space="preserve"> до </w:t>
      </w:r>
      <w:proofErr w:type="spellStart"/>
      <w:r>
        <w:rPr>
          <w:sz w:val="18"/>
          <w:szCs w:val="18"/>
        </w:rPr>
        <w:t>дати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проведення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  <w:lang w:val="uk-UA"/>
        </w:rPr>
        <w:t>З</w:t>
      </w:r>
      <w:proofErr w:type="spellStart"/>
      <w:r>
        <w:rPr>
          <w:sz w:val="18"/>
          <w:szCs w:val="18"/>
        </w:rPr>
        <w:t>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 xml:space="preserve">, а </w:t>
      </w:r>
      <w:proofErr w:type="spellStart"/>
      <w:r>
        <w:rPr>
          <w:sz w:val="18"/>
          <w:szCs w:val="18"/>
        </w:rPr>
        <w:t>щодо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кандидатів</w:t>
      </w:r>
      <w:proofErr w:type="spellEnd"/>
      <w:r>
        <w:rPr>
          <w:sz w:val="18"/>
          <w:szCs w:val="18"/>
        </w:rPr>
        <w:t xml:space="preserve"> до складу </w:t>
      </w:r>
      <w:proofErr w:type="spellStart"/>
      <w:r>
        <w:rPr>
          <w:sz w:val="18"/>
          <w:szCs w:val="18"/>
        </w:rPr>
        <w:t>органів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товариства</w:t>
      </w:r>
      <w:proofErr w:type="spellEnd"/>
      <w:r>
        <w:rPr>
          <w:sz w:val="18"/>
          <w:szCs w:val="18"/>
        </w:rPr>
        <w:t xml:space="preserve"> - не </w:t>
      </w:r>
      <w:proofErr w:type="spellStart"/>
      <w:proofErr w:type="gramStart"/>
      <w:r>
        <w:rPr>
          <w:sz w:val="18"/>
          <w:szCs w:val="18"/>
        </w:rPr>
        <w:t>п</w:t>
      </w:r>
      <w:proofErr w:type="gramEnd"/>
      <w:r>
        <w:rPr>
          <w:sz w:val="18"/>
          <w:szCs w:val="18"/>
        </w:rPr>
        <w:t>ізніше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ніж</w:t>
      </w:r>
      <w:proofErr w:type="spellEnd"/>
      <w:r>
        <w:rPr>
          <w:sz w:val="18"/>
          <w:szCs w:val="18"/>
        </w:rPr>
        <w:t xml:space="preserve"> за </w:t>
      </w:r>
      <w:proofErr w:type="spellStart"/>
      <w:r>
        <w:rPr>
          <w:sz w:val="18"/>
          <w:szCs w:val="18"/>
        </w:rPr>
        <w:t>сім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днів</w:t>
      </w:r>
      <w:proofErr w:type="spellEnd"/>
      <w:r>
        <w:rPr>
          <w:sz w:val="18"/>
          <w:szCs w:val="18"/>
        </w:rPr>
        <w:t xml:space="preserve"> до </w:t>
      </w:r>
      <w:proofErr w:type="spellStart"/>
      <w:r>
        <w:rPr>
          <w:sz w:val="18"/>
          <w:szCs w:val="18"/>
        </w:rPr>
        <w:t>дати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проведення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  <w:lang w:val="uk-UA"/>
        </w:rPr>
        <w:t>З</w:t>
      </w:r>
      <w:proofErr w:type="spellStart"/>
      <w:r>
        <w:rPr>
          <w:sz w:val="18"/>
          <w:szCs w:val="18"/>
        </w:rPr>
        <w:t>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>.</w:t>
      </w:r>
      <w:bookmarkStart w:id="0" w:name="_GoBack"/>
      <w:bookmarkEnd w:id="0"/>
    </w:p>
    <w:p w:rsidR="00B87FD3" w:rsidRDefault="00B87FD3">
      <w:pPr>
        <w:jc w:val="both"/>
        <w:rPr>
          <w:sz w:val="18"/>
          <w:szCs w:val="18"/>
          <w:lang w:val="uk-UA"/>
        </w:rPr>
      </w:pPr>
    </w:p>
    <w:p w:rsidR="00B87FD3" w:rsidRDefault="00C512BE">
      <w:pPr>
        <w:tabs>
          <w:tab w:val="left" w:pos="540"/>
        </w:tabs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Ознайомлення з документами, необхідними для прийняття рішень з питань порядку денн</w:t>
      </w:r>
      <w:r>
        <w:rPr>
          <w:sz w:val="18"/>
          <w:szCs w:val="18"/>
          <w:lang w:val="uk-UA"/>
        </w:rPr>
        <w:t xml:space="preserve">ого здійснюється за адресою: 17420, Чернігівська обл., Бобровицький район, с. Рудьківка, вул. 30 років Перемоги, 6, </w:t>
      </w:r>
      <w:proofErr w:type="spellStart"/>
      <w:r>
        <w:rPr>
          <w:sz w:val="18"/>
          <w:szCs w:val="18"/>
          <w:lang w:val="uk-UA"/>
        </w:rPr>
        <w:t>ПРАТ</w:t>
      </w:r>
      <w:proofErr w:type="spellEnd"/>
      <w:r>
        <w:rPr>
          <w:sz w:val="18"/>
          <w:szCs w:val="18"/>
          <w:lang w:val="uk-UA"/>
        </w:rPr>
        <w:t xml:space="preserve"> «РУДЬКІВСЬКЕ» (бухгалтерія) з дати надіслання акціонерам даного повідомлення до дати проведення загальних зборів у всі дні, крім суботи</w:t>
      </w:r>
      <w:r>
        <w:rPr>
          <w:sz w:val="18"/>
          <w:szCs w:val="18"/>
          <w:lang w:val="uk-UA"/>
        </w:rPr>
        <w:t xml:space="preserve"> та неділі, з 8:00 до 17:00 год., крім обідньої перерви з 12.00 до 13.00, а</w:t>
      </w:r>
      <w:r>
        <w:rPr>
          <w:i/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в</w:t>
      </w:r>
      <w:r>
        <w:rPr>
          <w:i/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день проведення загальних зборів – також за місцем їх проведення. Для ознайомлення з матеріалами/документами акціонер подає на ім’я Товариства письмову заяву. Відповідальна посад</w:t>
      </w:r>
      <w:r>
        <w:rPr>
          <w:sz w:val="18"/>
          <w:szCs w:val="18"/>
          <w:lang w:val="uk-UA"/>
        </w:rPr>
        <w:t xml:space="preserve">ова особа товариства з питань ознайомлення акціонерів з документами – головний бухгалтер </w:t>
      </w:r>
      <w:proofErr w:type="spellStart"/>
      <w:r>
        <w:rPr>
          <w:sz w:val="18"/>
          <w:szCs w:val="18"/>
          <w:lang w:val="uk-UA"/>
        </w:rPr>
        <w:t>Гребеник</w:t>
      </w:r>
      <w:proofErr w:type="spellEnd"/>
      <w:r>
        <w:rPr>
          <w:sz w:val="18"/>
          <w:szCs w:val="18"/>
          <w:lang w:val="uk-UA"/>
        </w:rPr>
        <w:t xml:space="preserve"> Наталія Миколаївна. </w:t>
      </w:r>
    </w:p>
    <w:p w:rsidR="00B87FD3" w:rsidRDefault="00B87FD3">
      <w:pPr>
        <w:tabs>
          <w:tab w:val="left" w:pos="540"/>
        </w:tabs>
        <w:jc w:val="both"/>
        <w:rPr>
          <w:sz w:val="18"/>
          <w:szCs w:val="18"/>
          <w:lang w:val="uk-UA"/>
        </w:rPr>
      </w:pPr>
    </w:p>
    <w:p w:rsidR="00B87FD3" w:rsidRDefault="00C512B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Для </w:t>
      </w:r>
      <w:proofErr w:type="spellStart"/>
      <w:r>
        <w:rPr>
          <w:sz w:val="18"/>
          <w:szCs w:val="18"/>
        </w:rPr>
        <w:t>участі</w:t>
      </w:r>
      <w:proofErr w:type="spellEnd"/>
      <w:r>
        <w:rPr>
          <w:sz w:val="18"/>
          <w:szCs w:val="18"/>
        </w:rPr>
        <w:t xml:space="preserve"> у </w:t>
      </w:r>
      <w:r>
        <w:rPr>
          <w:sz w:val="18"/>
          <w:szCs w:val="18"/>
          <w:lang w:val="uk-UA"/>
        </w:rPr>
        <w:t>З</w:t>
      </w:r>
      <w:proofErr w:type="spellStart"/>
      <w:r>
        <w:rPr>
          <w:sz w:val="18"/>
          <w:szCs w:val="18"/>
        </w:rPr>
        <w:t>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зборах</w:t>
      </w:r>
      <w:proofErr w:type="spellEnd"/>
      <w:r>
        <w:rPr>
          <w:sz w:val="18"/>
          <w:szCs w:val="18"/>
        </w:rPr>
        <w:t xml:space="preserve"> при </w:t>
      </w:r>
      <w:proofErr w:type="spellStart"/>
      <w:r>
        <w:rPr>
          <w:sz w:val="18"/>
          <w:szCs w:val="18"/>
        </w:rPr>
        <w:t>собі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слід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мати</w:t>
      </w:r>
      <w:proofErr w:type="spellEnd"/>
      <w:r>
        <w:rPr>
          <w:sz w:val="18"/>
          <w:szCs w:val="18"/>
        </w:rPr>
        <w:t xml:space="preserve"> документ, </w:t>
      </w:r>
      <w:proofErr w:type="spellStart"/>
      <w:r>
        <w:rPr>
          <w:sz w:val="18"/>
          <w:szCs w:val="18"/>
        </w:rPr>
        <w:t>що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ідентифікує</w:t>
      </w:r>
      <w:proofErr w:type="spellEnd"/>
      <w:r>
        <w:rPr>
          <w:sz w:val="18"/>
          <w:szCs w:val="18"/>
        </w:rPr>
        <w:t xml:space="preserve"> особу </w:t>
      </w:r>
      <w:proofErr w:type="spellStart"/>
      <w:r>
        <w:rPr>
          <w:sz w:val="18"/>
          <w:szCs w:val="18"/>
        </w:rPr>
        <w:t>акціонера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його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представника</w:t>
      </w:r>
      <w:proofErr w:type="spellEnd"/>
      <w:r>
        <w:rPr>
          <w:sz w:val="18"/>
          <w:szCs w:val="18"/>
        </w:rPr>
        <w:t>)</w:t>
      </w:r>
      <w:r>
        <w:rPr>
          <w:sz w:val="18"/>
          <w:szCs w:val="18"/>
          <w:lang w:val="uk-UA"/>
        </w:rPr>
        <w:t xml:space="preserve"> (паспорт)</w:t>
      </w:r>
      <w:r>
        <w:rPr>
          <w:sz w:val="18"/>
          <w:szCs w:val="18"/>
        </w:rPr>
        <w:t xml:space="preserve">, а для </w:t>
      </w:r>
      <w:proofErr w:type="spellStart"/>
      <w:r>
        <w:rPr>
          <w:sz w:val="18"/>
          <w:szCs w:val="18"/>
        </w:rPr>
        <w:t>представн</w:t>
      </w:r>
      <w:r>
        <w:rPr>
          <w:sz w:val="18"/>
          <w:szCs w:val="18"/>
        </w:rPr>
        <w:t>ика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акціонера</w:t>
      </w:r>
      <w:proofErr w:type="spellEnd"/>
      <w:r>
        <w:rPr>
          <w:sz w:val="18"/>
          <w:szCs w:val="18"/>
        </w:rPr>
        <w:t xml:space="preserve"> – документ, </w:t>
      </w:r>
      <w:proofErr w:type="spellStart"/>
      <w:r>
        <w:rPr>
          <w:sz w:val="18"/>
          <w:szCs w:val="18"/>
        </w:rPr>
        <w:t>що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ідентифікує</w:t>
      </w:r>
      <w:proofErr w:type="spellEnd"/>
      <w:r>
        <w:rPr>
          <w:sz w:val="18"/>
          <w:szCs w:val="18"/>
        </w:rPr>
        <w:t xml:space="preserve"> особу та </w:t>
      </w:r>
      <w:proofErr w:type="spellStart"/>
      <w:r>
        <w:rPr>
          <w:sz w:val="18"/>
          <w:szCs w:val="18"/>
        </w:rPr>
        <w:t>документи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що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п</w:t>
      </w:r>
      <w:proofErr w:type="gramEnd"/>
      <w:r>
        <w:rPr>
          <w:sz w:val="18"/>
          <w:szCs w:val="18"/>
        </w:rPr>
        <w:t>ідтверджують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повноваження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представника</w:t>
      </w:r>
      <w:proofErr w:type="spellEnd"/>
      <w:r>
        <w:rPr>
          <w:sz w:val="18"/>
          <w:szCs w:val="18"/>
        </w:rPr>
        <w:t xml:space="preserve"> на участь у </w:t>
      </w:r>
      <w:r>
        <w:rPr>
          <w:sz w:val="18"/>
          <w:szCs w:val="18"/>
          <w:lang w:val="uk-UA"/>
        </w:rPr>
        <w:t>З</w:t>
      </w:r>
      <w:proofErr w:type="spellStart"/>
      <w:r>
        <w:rPr>
          <w:sz w:val="18"/>
          <w:szCs w:val="18"/>
        </w:rPr>
        <w:t>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зборах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оригінал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довіреності</w:t>
      </w:r>
      <w:proofErr w:type="spellEnd"/>
      <w:r>
        <w:rPr>
          <w:sz w:val="18"/>
          <w:szCs w:val="18"/>
        </w:rPr>
        <w:t xml:space="preserve">  на право </w:t>
      </w:r>
      <w:proofErr w:type="spellStart"/>
      <w:r>
        <w:rPr>
          <w:sz w:val="18"/>
          <w:szCs w:val="18"/>
        </w:rPr>
        <w:t>участі</w:t>
      </w:r>
      <w:proofErr w:type="spellEnd"/>
      <w:r>
        <w:rPr>
          <w:sz w:val="18"/>
          <w:szCs w:val="18"/>
        </w:rPr>
        <w:t xml:space="preserve"> та </w:t>
      </w:r>
      <w:proofErr w:type="spellStart"/>
      <w:r>
        <w:rPr>
          <w:sz w:val="18"/>
          <w:szCs w:val="18"/>
        </w:rPr>
        <w:t>голосування</w:t>
      </w:r>
      <w:proofErr w:type="spellEnd"/>
      <w:r>
        <w:rPr>
          <w:sz w:val="18"/>
          <w:szCs w:val="18"/>
        </w:rPr>
        <w:t xml:space="preserve"> на </w:t>
      </w:r>
      <w:r>
        <w:rPr>
          <w:sz w:val="18"/>
          <w:szCs w:val="18"/>
          <w:lang w:val="uk-UA"/>
        </w:rPr>
        <w:t>З</w:t>
      </w:r>
      <w:proofErr w:type="spellStart"/>
      <w:r>
        <w:rPr>
          <w:sz w:val="18"/>
          <w:szCs w:val="18"/>
        </w:rPr>
        <w:t>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зборах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посвідчену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відповідно</w:t>
      </w:r>
      <w:proofErr w:type="spellEnd"/>
      <w:r>
        <w:rPr>
          <w:sz w:val="18"/>
          <w:szCs w:val="18"/>
        </w:rPr>
        <w:t xml:space="preserve"> до </w:t>
      </w:r>
      <w:proofErr w:type="spellStart"/>
      <w:proofErr w:type="gramStart"/>
      <w:r>
        <w:rPr>
          <w:sz w:val="18"/>
          <w:szCs w:val="18"/>
        </w:rPr>
        <w:t>вимог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законодавства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Укр</w:t>
      </w:r>
      <w:r>
        <w:rPr>
          <w:sz w:val="18"/>
          <w:szCs w:val="18"/>
        </w:rPr>
        <w:t>аїни</w:t>
      </w:r>
      <w:proofErr w:type="spellEnd"/>
      <w:r>
        <w:rPr>
          <w:sz w:val="18"/>
          <w:szCs w:val="18"/>
        </w:rPr>
        <w:t xml:space="preserve">). </w:t>
      </w:r>
      <w:proofErr w:type="gramEnd"/>
    </w:p>
    <w:p w:rsidR="00B87FD3" w:rsidRDefault="00B87FD3">
      <w:pPr>
        <w:jc w:val="both"/>
        <w:rPr>
          <w:sz w:val="18"/>
          <w:szCs w:val="18"/>
        </w:rPr>
      </w:pPr>
    </w:p>
    <w:p w:rsidR="00B87FD3" w:rsidRDefault="00B87FD3">
      <w:pPr>
        <w:jc w:val="both"/>
        <w:rPr>
          <w:sz w:val="18"/>
          <w:szCs w:val="18"/>
          <w:lang w:val="uk-UA"/>
        </w:rPr>
      </w:pPr>
    </w:p>
    <w:p w:rsidR="00B87FD3" w:rsidRDefault="00C512BE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Порядок </w:t>
      </w:r>
      <w:proofErr w:type="spellStart"/>
      <w:r>
        <w:rPr>
          <w:sz w:val="18"/>
          <w:szCs w:val="18"/>
        </w:rPr>
        <w:t>участі</w:t>
      </w:r>
      <w:proofErr w:type="spellEnd"/>
      <w:r>
        <w:rPr>
          <w:sz w:val="18"/>
          <w:szCs w:val="18"/>
        </w:rPr>
        <w:t xml:space="preserve"> та </w:t>
      </w:r>
      <w:proofErr w:type="spellStart"/>
      <w:r>
        <w:rPr>
          <w:sz w:val="18"/>
          <w:szCs w:val="18"/>
        </w:rPr>
        <w:t>голосування</w:t>
      </w:r>
      <w:proofErr w:type="spellEnd"/>
      <w:r>
        <w:rPr>
          <w:sz w:val="18"/>
          <w:szCs w:val="18"/>
        </w:rPr>
        <w:t xml:space="preserve"> на </w:t>
      </w:r>
      <w:r>
        <w:rPr>
          <w:sz w:val="18"/>
          <w:szCs w:val="18"/>
          <w:lang w:val="uk-UA"/>
        </w:rPr>
        <w:t>З</w:t>
      </w:r>
      <w:proofErr w:type="spellStart"/>
      <w:r>
        <w:rPr>
          <w:sz w:val="18"/>
          <w:szCs w:val="18"/>
        </w:rPr>
        <w:t>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зборах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за </w:t>
      </w:r>
      <w:proofErr w:type="spellStart"/>
      <w:r>
        <w:rPr>
          <w:sz w:val="18"/>
          <w:szCs w:val="18"/>
        </w:rPr>
        <w:t>дов</w:t>
      </w:r>
      <w:proofErr w:type="gramEnd"/>
      <w:r>
        <w:rPr>
          <w:sz w:val="18"/>
          <w:szCs w:val="18"/>
        </w:rPr>
        <w:t>іреністю</w:t>
      </w:r>
      <w:proofErr w:type="spellEnd"/>
      <w:r>
        <w:rPr>
          <w:sz w:val="18"/>
          <w:szCs w:val="18"/>
        </w:rPr>
        <w:t xml:space="preserve">. </w:t>
      </w:r>
    </w:p>
    <w:p w:rsidR="00B87FD3" w:rsidRDefault="00C512BE">
      <w:pPr>
        <w:jc w:val="both"/>
        <w:rPr>
          <w:sz w:val="18"/>
          <w:szCs w:val="18"/>
          <w:lang w:val="uk-UA"/>
        </w:rPr>
      </w:pPr>
      <w:proofErr w:type="spellStart"/>
      <w:proofErr w:type="gramStart"/>
      <w:r>
        <w:rPr>
          <w:sz w:val="18"/>
          <w:szCs w:val="18"/>
        </w:rPr>
        <w:t>Довіреність</w:t>
      </w:r>
      <w:proofErr w:type="spellEnd"/>
      <w:r>
        <w:rPr>
          <w:sz w:val="18"/>
          <w:szCs w:val="18"/>
        </w:rPr>
        <w:t xml:space="preserve"> на право </w:t>
      </w:r>
      <w:proofErr w:type="spellStart"/>
      <w:r>
        <w:rPr>
          <w:sz w:val="18"/>
          <w:szCs w:val="18"/>
        </w:rPr>
        <w:t>участі</w:t>
      </w:r>
      <w:proofErr w:type="spellEnd"/>
      <w:r>
        <w:rPr>
          <w:sz w:val="18"/>
          <w:szCs w:val="18"/>
        </w:rPr>
        <w:t xml:space="preserve"> та </w:t>
      </w:r>
      <w:proofErr w:type="spellStart"/>
      <w:r>
        <w:rPr>
          <w:sz w:val="18"/>
          <w:szCs w:val="18"/>
        </w:rPr>
        <w:t>голосування</w:t>
      </w:r>
      <w:proofErr w:type="spellEnd"/>
      <w:r>
        <w:rPr>
          <w:sz w:val="18"/>
          <w:szCs w:val="18"/>
        </w:rPr>
        <w:t xml:space="preserve"> на </w:t>
      </w:r>
      <w:r>
        <w:rPr>
          <w:sz w:val="18"/>
          <w:szCs w:val="18"/>
          <w:lang w:val="uk-UA"/>
        </w:rPr>
        <w:t>З</w:t>
      </w:r>
      <w:proofErr w:type="spellStart"/>
      <w:r>
        <w:rPr>
          <w:sz w:val="18"/>
          <w:szCs w:val="18"/>
        </w:rPr>
        <w:t>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зборах</w:t>
      </w:r>
      <w:proofErr w:type="spellEnd"/>
      <w:r>
        <w:rPr>
          <w:sz w:val="18"/>
          <w:szCs w:val="18"/>
        </w:rPr>
        <w:t xml:space="preserve">, видана </w:t>
      </w:r>
      <w:proofErr w:type="spellStart"/>
      <w:r>
        <w:rPr>
          <w:sz w:val="18"/>
          <w:szCs w:val="18"/>
        </w:rPr>
        <w:t>фізичною</w:t>
      </w:r>
      <w:proofErr w:type="spellEnd"/>
      <w:r>
        <w:rPr>
          <w:sz w:val="18"/>
          <w:szCs w:val="18"/>
        </w:rPr>
        <w:t xml:space="preserve"> особою, </w:t>
      </w:r>
      <w:proofErr w:type="spellStart"/>
      <w:r>
        <w:rPr>
          <w:sz w:val="18"/>
          <w:szCs w:val="18"/>
        </w:rPr>
        <w:t>посвідчується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нотаріусом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або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іншими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посадовими</w:t>
      </w:r>
      <w:proofErr w:type="spellEnd"/>
      <w:r>
        <w:rPr>
          <w:sz w:val="18"/>
          <w:szCs w:val="18"/>
        </w:rPr>
        <w:t xml:space="preserve"> особами, </w:t>
      </w:r>
      <w:proofErr w:type="spellStart"/>
      <w:r>
        <w:rPr>
          <w:sz w:val="18"/>
          <w:szCs w:val="18"/>
        </w:rPr>
        <w:t>які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вчиняють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нотаріальні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дії</w:t>
      </w:r>
      <w:proofErr w:type="spellEnd"/>
      <w:r>
        <w:rPr>
          <w:sz w:val="18"/>
          <w:szCs w:val="18"/>
        </w:rPr>
        <w:t xml:space="preserve">, а </w:t>
      </w:r>
      <w:proofErr w:type="spellStart"/>
      <w:r>
        <w:rPr>
          <w:sz w:val="18"/>
          <w:szCs w:val="18"/>
        </w:rPr>
        <w:t>також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може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посвідчуватися</w:t>
      </w:r>
      <w:proofErr w:type="spellEnd"/>
      <w:r>
        <w:rPr>
          <w:sz w:val="18"/>
          <w:szCs w:val="18"/>
        </w:rPr>
        <w:t xml:space="preserve"> депозитарною установою у встановленому </w:t>
      </w:r>
      <w:proofErr w:type="spellStart"/>
      <w:r>
        <w:rPr>
          <w:sz w:val="18"/>
          <w:szCs w:val="18"/>
        </w:rPr>
        <w:t>Національною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комісією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цінних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паперів</w:t>
      </w:r>
      <w:proofErr w:type="spellEnd"/>
      <w:r>
        <w:rPr>
          <w:sz w:val="18"/>
          <w:szCs w:val="18"/>
        </w:rPr>
        <w:t xml:space="preserve"> та фондового ринку поря</w:t>
      </w:r>
      <w:r>
        <w:rPr>
          <w:sz w:val="18"/>
          <w:szCs w:val="18"/>
        </w:rPr>
        <w:t>дку.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Довіреність</w:t>
      </w:r>
      <w:proofErr w:type="spellEnd"/>
      <w:r>
        <w:rPr>
          <w:sz w:val="18"/>
          <w:szCs w:val="18"/>
        </w:rPr>
        <w:t xml:space="preserve"> на право </w:t>
      </w:r>
      <w:proofErr w:type="spellStart"/>
      <w:r>
        <w:rPr>
          <w:sz w:val="18"/>
          <w:szCs w:val="18"/>
        </w:rPr>
        <w:t>участі</w:t>
      </w:r>
      <w:proofErr w:type="spellEnd"/>
      <w:r>
        <w:rPr>
          <w:sz w:val="18"/>
          <w:szCs w:val="18"/>
        </w:rPr>
        <w:t xml:space="preserve"> та </w:t>
      </w:r>
      <w:proofErr w:type="spellStart"/>
      <w:r>
        <w:rPr>
          <w:sz w:val="18"/>
          <w:szCs w:val="18"/>
        </w:rPr>
        <w:t>голосування</w:t>
      </w:r>
      <w:proofErr w:type="spellEnd"/>
      <w:r>
        <w:rPr>
          <w:sz w:val="18"/>
          <w:szCs w:val="18"/>
        </w:rPr>
        <w:t xml:space="preserve"> на </w:t>
      </w:r>
      <w:r>
        <w:rPr>
          <w:sz w:val="18"/>
          <w:szCs w:val="18"/>
          <w:lang w:val="uk-UA"/>
        </w:rPr>
        <w:t>З</w:t>
      </w:r>
      <w:proofErr w:type="spellStart"/>
      <w:r>
        <w:rPr>
          <w:sz w:val="18"/>
          <w:szCs w:val="18"/>
        </w:rPr>
        <w:t>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зборах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від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імені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юридичної</w:t>
      </w:r>
      <w:proofErr w:type="spellEnd"/>
      <w:r>
        <w:rPr>
          <w:sz w:val="18"/>
          <w:szCs w:val="18"/>
        </w:rPr>
        <w:t xml:space="preserve"> особи </w:t>
      </w:r>
      <w:proofErr w:type="spellStart"/>
      <w:proofErr w:type="gramStart"/>
      <w:r>
        <w:rPr>
          <w:sz w:val="18"/>
          <w:szCs w:val="18"/>
        </w:rPr>
        <w:t>видається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її</w:t>
      </w:r>
      <w:proofErr w:type="spellEnd"/>
      <w:r>
        <w:rPr>
          <w:sz w:val="18"/>
          <w:szCs w:val="18"/>
        </w:rPr>
        <w:t xml:space="preserve"> органом </w:t>
      </w:r>
      <w:proofErr w:type="spellStart"/>
      <w:r>
        <w:rPr>
          <w:sz w:val="18"/>
          <w:szCs w:val="18"/>
        </w:rPr>
        <w:t>або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іншою</w:t>
      </w:r>
      <w:proofErr w:type="spellEnd"/>
      <w:r>
        <w:rPr>
          <w:sz w:val="18"/>
          <w:szCs w:val="18"/>
        </w:rPr>
        <w:t xml:space="preserve"> особою, </w:t>
      </w:r>
      <w:proofErr w:type="spellStart"/>
      <w:r>
        <w:rPr>
          <w:sz w:val="18"/>
          <w:szCs w:val="18"/>
        </w:rPr>
        <w:t>уповноваженою</w:t>
      </w:r>
      <w:proofErr w:type="spellEnd"/>
      <w:r>
        <w:rPr>
          <w:sz w:val="18"/>
          <w:szCs w:val="18"/>
        </w:rPr>
        <w:t xml:space="preserve"> на </w:t>
      </w:r>
      <w:proofErr w:type="spellStart"/>
      <w:r>
        <w:rPr>
          <w:sz w:val="18"/>
          <w:szCs w:val="18"/>
        </w:rPr>
        <w:t>це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її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установчими</w:t>
      </w:r>
      <w:proofErr w:type="spellEnd"/>
      <w:r>
        <w:rPr>
          <w:sz w:val="18"/>
          <w:szCs w:val="18"/>
        </w:rPr>
        <w:t xml:space="preserve"> документами. </w:t>
      </w:r>
      <w:proofErr w:type="spellStart"/>
      <w:r>
        <w:rPr>
          <w:sz w:val="18"/>
          <w:szCs w:val="18"/>
        </w:rPr>
        <w:t>Довіреність</w:t>
      </w:r>
      <w:proofErr w:type="spellEnd"/>
      <w:r>
        <w:rPr>
          <w:sz w:val="18"/>
          <w:szCs w:val="18"/>
        </w:rPr>
        <w:t xml:space="preserve"> на право </w:t>
      </w:r>
      <w:proofErr w:type="spellStart"/>
      <w:r>
        <w:rPr>
          <w:sz w:val="18"/>
          <w:szCs w:val="18"/>
        </w:rPr>
        <w:t>участі</w:t>
      </w:r>
      <w:proofErr w:type="spellEnd"/>
      <w:r>
        <w:rPr>
          <w:sz w:val="18"/>
          <w:szCs w:val="18"/>
        </w:rPr>
        <w:t xml:space="preserve"> та </w:t>
      </w:r>
      <w:proofErr w:type="spellStart"/>
      <w:r>
        <w:rPr>
          <w:sz w:val="18"/>
          <w:szCs w:val="18"/>
        </w:rPr>
        <w:t>голосування</w:t>
      </w:r>
      <w:proofErr w:type="spellEnd"/>
      <w:r>
        <w:rPr>
          <w:sz w:val="18"/>
          <w:szCs w:val="18"/>
        </w:rPr>
        <w:t xml:space="preserve"> на </w:t>
      </w:r>
      <w:r>
        <w:rPr>
          <w:sz w:val="18"/>
          <w:szCs w:val="18"/>
          <w:lang w:val="uk-UA"/>
        </w:rPr>
        <w:t>З</w:t>
      </w:r>
      <w:proofErr w:type="spellStart"/>
      <w:r>
        <w:rPr>
          <w:sz w:val="18"/>
          <w:szCs w:val="18"/>
        </w:rPr>
        <w:t>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зборах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може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містити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завдання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щодо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голосування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тобто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перелік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питань</w:t>
      </w:r>
      <w:proofErr w:type="spellEnd"/>
      <w:r>
        <w:rPr>
          <w:sz w:val="18"/>
          <w:szCs w:val="18"/>
        </w:rPr>
        <w:t xml:space="preserve">, порядку денного </w:t>
      </w:r>
      <w:r>
        <w:rPr>
          <w:sz w:val="18"/>
          <w:szCs w:val="18"/>
          <w:lang w:val="uk-UA"/>
        </w:rPr>
        <w:t>З</w:t>
      </w:r>
      <w:proofErr w:type="spellStart"/>
      <w:r>
        <w:rPr>
          <w:sz w:val="18"/>
          <w:szCs w:val="18"/>
        </w:rPr>
        <w:t>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із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зазначенням</w:t>
      </w:r>
      <w:proofErr w:type="spellEnd"/>
      <w:r>
        <w:rPr>
          <w:sz w:val="18"/>
          <w:szCs w:val="18"/>
        </w:rPr>
        <w:t xml:space="preserve"> того, як </w:t>
      </w:r>
      <w:proofErr w:type="spellStart"/>
      <w:r>
        <w:rPr>
          <w:sz w:val="18"/>
          <w:szCs w:val="18"/>
        </w:rPr>
        <w:t>і</w:t>
      </w:r>
      <w:proofErr w:type="spellEnd"/>
      <w:r>
        <w:rPr>
          <w:sz w:val="18"/>
          <w:szCs w:val="18"/>
        </w:rPr>
        <w:t xml:space="preserve"> за яке (</w:t>
      </w:r>
      <w:proofErr w:type="spellStart"/>
      <w:r>
        <w:rPr>
          <w:sz w:val="18"/>
          <w:szCs w:val="18"/>
        </w:rPr>
        <w:t>проти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якого</w:t>
      </w:r>
      <w:proofErr w:type="spellEnd"/>
      <w:r>
        <w:rPr>
          <w:sz w:val="18"/>
          <w:szCs w:val="18"/>
        </w:rPr>
        <w:t xml:space="preserve">) </w:t>
      </w:r>
      <w:proofErr w:type="spellStart"/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ішення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потрібно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проголосувати</w:t>
      </w:r>
      <w:proofErr w:type="spellEnd"/>
      <w:r>
        <w:rPr>
          <w:sz w:val="18"/>
          <w:szCs w:val="18"/>
        </w:rPr>
        <w:t xml:space="preserve">. </w:t>
      </w:r>
      <w:proofErr w:type="spellStart"/>
      <w:proofErr w:type="gramStart"/>
      <w:r>
        <w:rPr>
          <w:sz w:val="18"/>
          <w:szCs w:val="18"/>
        </w:rPr>
        <w:t>П</w:t>
      </w:r>
      <w:proofErr w:type="gramEnd"/>
      <w:r>
        <w:rPr>
          <w:sz w:val="18"/>
          <w:szCs w:val="18"/>
        </w:rPr>
        <w:t>ід</w:t>
      </w:r>
      <w:proofErr w:type="spellEnd"/>
      <w:r>
        <w:rPr>
          <w:sz w:val="18"/>
          <w:szCs w:val="18"/>
        </w:rPr>
        <w:t xml:space="preserve"> час </w:t>
      </w:r>
      <w:proofErr w:type="spellStart"/>
      <w:r>
        <w:rPr>
          <w:sz w:val="18"/>
          <w:szCs w:val="18"/>
        </w:rPr>
        <w:t>голосування</w:t>
      </w:r>
      <w:proofErr w:type="spellEnd"/>
      <w:r>
        <w:rPr>
          <w:sz w:val="18"/>
          <w:szCs w:val="18"/>
        </w:rPr>
        <w:t xml:space="preserve"> на </w:t>
      </w:r>
      <w:r>
        <w:rPr>
          <w:sz w:val="18"/>
          <w:szCs w:val="18"/>
          <w:lang w:val="uk-UA"/>
        </w:rPr>
        <w:t>З</w:t>
      </w:r>
      <w:proofErr w:type="spellStart"/>
      <w:r>
        <w:rPr>
          <w:sz w:val="18"/>
          <w:szCs w:val="18"/>
        </w:rPr>
        <w:t>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зборах</w:t>
      </w:r>
      <w:proofErr w:type="spellEnd"/>
      <w:r>
        <w:rPr>
          <w:sz w:val="18"/>
          <w:szCs w:val="18"/>
        </w:rPr>
        <w:t xml:space="preserve"> представник повинен </w:t>
      </w:r>
      <w:proofErr w:type="spellStart"/>
      <w:r>
        <w:rPr>
          <w:sz w:val="18"/>
          <w:szCs w:val="18"/>
        </w:rPr>
        <w:t>голосувати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саме</w:t>
      </w:r>
      <w:proofErr w:type="spellEnd"/>
      <w:r>
        <w:rPr>
          <w:sz w:val="18"/>
          <w:szCs w:val="18"/>
        </w:rPr>
        <w:t xml:space="preserve"> так, як </w:t>
      </w:r>
      <w:proofErr w:type="spellStart"/>
      <w:r>
        <w:rPr>
          <w:sz w:val="18"/>
          <w:szCs w:val="18"/>
        </w:rPr>
        <w:t>передбачен</w:t>
      </w:r>
      <w:r>
        <w:rPr>
          <w:sz w:val="18"/>
          <w:szCs w:val="18"/>
        </w:rPr>
        <w:t>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завданням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щодо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голосування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Якщо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довіреність</w:t>
      </w:r>
      <w:proofErr w:type="spellEnd"/>
      <w:r>
        <w:rPr>
          <w:sz w:val="18"/>
          <w:szCs w:val="18"/>
        </w:rPr>
        <w:t xml:space="preserve"> не </w:t>
      </w:r>
      <w:proofErr w:type="spellStart"/>
      <w:r>
        <w:rPr>
          <w:sz w:val="18"/>
          <w:szCs w:val="18"/>
        </w:rPr>
        <w:t>містить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завдання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щодо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голосування</w:t>
      </w:r>
      <w:proofErr w:type="spellEnd"/>
      <w:r>
        <w:rPr>
          <w:sz w:val="18"/>
          <w:szCs w:val="18"/>
        </w:rPr>
        <w:t xml:space="preserve">, представник </w:t>
      </w:r>
      <w:proofErr w:type="spellStart"/>
      <w:r>
        <w:rPr>
          <w:sz w:val="18"/>
          <w:szCs w:val="18"/>
        </w:rPr>
        <w:t>вирішує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вс</w:t>
      </w:r>
      <w:proofErr w:type="gramEnd"/>
      <w:r>
        <w:rPr>
          <w:sz w:val="18"/>
          <w:szCs w:val="18"/>
        </w:rPr>
        <w:t>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питання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щодо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голосування</w:t>
      </w:r>
      <w:proofErr w:type="spellEnd"/>
      <w:r>
        <w:rPr>
          <w:sz w:val="18"/>
          <w:szCs w:val="18"/>
        </w:rPr>
        <w:t xml:space="preserve"> на </w:t>
      </w:r>
      <w:r>
        <w:rPr>
          <w:sz w:val="18"/>
          <w:szCs w:val="18"/>
          <w:lang w:val="uk-UA"/>
        </w:rPr>
        <w:t>З</w:t>
      </w:r>
      <w:proofErr w:type="spellStart"/>
      <w:r>
        <w:rPr>
          <w:sz w:val="18"/>
          <w:szCs w:val="18"/>
        </w:rPr>
        <w:t>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зборах</w:t>
      </w:r>
      <w:proofErr w:type="spellEnd"/>
      <w:r>
        <w:rPr>
          <w:sz w:val="18"/>
          <w:szCs w:val="18"/>
        </w:rPr>
        <w:t xml:space="preserve"> на </w:t>
      </w:r>
      <w:proofErr w:type="spellStart"/>
      <w:r>
        <w:rPr>
          <w:sz w:val="18"/>
          <w:szCs w:val="18"/>
        </w:rPr>
        <w:t>свій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розсуд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Акціонер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має</w:t>
      </w:r>
      <w:proofErr w:type="spellEnd"/>
      <w:r>
        <w:rPr>
          <w:sz w:val="18"/>
          <w:szCs w:val="18"/>
        </w:rPr>
        <w:t xml:space="preserve"> право </w:t>
      </w:r>
      <w:proofErr w:type="spellStart"/>
      <w:r>
        <w:rPr>
          <w:sz w:val="18"/>
          <w:szCs w:val="18"/>
        </w:rPr>
        <w:t>видати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довіреність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на право </w:t>
      </w:r>
      <w:proofErr w:type="spellStart"/>
      <w:r>
        <w:rPr>
          <w:sz w:val="18"/>
          <w:szCs w:val="18"/>
        </w:rPr>
        <w:t>участ</w:t>
      </w:r>
      <w:proofErr w:type="gramEnd"/>
      <w:r>
        <w:rPr>
          <w:sz w:val="18"/>
          <w:szCs w:val="18"/>
        </w:rPr>
        <w:t>і</w:t>
      </w:r>
      <w:proofErr w:type="spellEnd"/>
      <w:r>
        <w:rPr>
          <w:sz w:val="18"/>
          <w:szCs w:val="18"/>
        </w:rPr>
        <w:t xml:space="preserve"> та </w:t>
      </w:r>
      <w:proofErr w:type="spellStart"/>
      <w:r>
        <w:rPr>
          <w:sz w:val="18"/>
          <w:szCs w:val="18"/>
        </w:rPr>
        <w:t>голосування</w:t>
      </w:r>
      <w:proofErr w:type="spellEnd"/>
      <w:r>
        <w:rPr>
          <w:sz w:val="18"/>
          <w:szCs w:val="18"/>
        </w:rPr>
        <w:t xml:space="preserve"> на </w:t>
      </w:r>
      <w:r>
        <w:rPr>
          <w:sz w:val="18"/>
          <w:szCs w:val="18"/>
          <w:lang w:val="uk-UA"/>
        </w:rPr>
        <w:t>З</w:t>
      </w:r>
      <w:proofErr w:type="spellStart"/>
      <w:r>
        <w:rPr>
          <w:sz w:val="18"/>
          <w:szCs w:val="18"/>
        </w:rPr>
        <w:t>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</w:t>
      </w:r>
      <w:r>
        <w:rPr>
          <w:sz w:val="18"/>
          <w:szCs w:val="18"/>
        </w:rPr>
        <w:t>ах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декільком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своїм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представникам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Акціонер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має</w:t>
      </w:r>
      <w:proofErr w:type="spellEnd"/>
      <w:r>
        <w:rPr>
          <w:sz w:val="18"/>
          <w:szCs w:val="18"/>
        </w:rPr>
        <w:t xml:space="preserve"> право у </w:t>
      </w:r>
      <w:proofErr w:type="spellStart"/>
      <w:r>
        <w:rPr>
          <w:sz w:val="18"/>
          <w:szCs w:val="18"/>
        </w:rPr>
        <w:t>будь-який</w:t>
      </w:r>
      <w:proofErr w:type="spellEnd"/>
      <w:r>
        <w:rPr>
          <w:sz w:val="18"/>
          <w:szCs w:val="18"/>
        </w:rPr>
        <w:t xml:space="preserve"> час </w:t>
      </w:r>
      <w:proofErr w:type="spellStart"/>
      <w:r>
        <w:rPr>
          <w:sz w:val="18"/>
          <w:szCs w:val="18"/>
        </w:rPr>
        <w:t>відкликати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чи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замінити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свого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представника</w:t>
      </w:r>
      <w:proofErr w:type="spellEnd"/>
      <w:r>
        <w:rPr>
          <w:sz w:val="18"/>
          <w:szCs w:val="18"/>
        </w:rPr>
        <w:t xml:space="preserve"> на </w:t>
      </w:r>
      <w:r>
        <w:rPr>
          <w:sz w:val="18"/>
          <w:szCs w:val="18"/>
          <w:lang w:val="uk-UA"/>
        </w:rPr>
        <w:t>З</w:t>
      </w:r>
      <w:proofErr w:type="spellStart"/>
      <w:r>
        <w:rPr>
          <w:sz w:val="18"/>
          <w:szCs w:val="18"/>
        </w:rPr>
        <w:t>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зборах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Надання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довіреності</w:t>
      </w:r>
      <w:proofErr w:type="spellEnd"/>
      <w:r>
        <w:rPr>
          <w:sz w:val="18"/>
          <w:szCs w:val="18"/>
        </w:rPr>
        <w:t xml:space="preserve"> на право </w:t>
      </w:r>
      <w:proofErr w:type="spellStart"/>
      <w:r>
        <w:rPr>
          <w:sz w:val="18"/>
          <w:szCs w:val="18"/>
        </w:rPr>
        <w:t>участі</w:t>
      </w:r>
      <w:proofErr w:type="spellEnd"/>
      <w:r>
        <w:rPr>
          <w:sz w:val="18"/>
          <w:szCs w:val="18"/>
        </w:rPr>
        <w:t xml:space="preserve"> та </w:t>
      </w:r>
      <w:proofErr w:type="spellStart"/>
      <w:r>
        <w:rPr>
          <w:sz w:val="18"/>
          <w:szCs w:val="18"/>
        </w:rPr>
        <w:t>голосування</w:t>
      </w:r>
      <w:proofErr w:type="spellEnd"/>
      <w:r>
        <w:rPr>
          <w:sz w:val="18"/>
          <w:szCs w:val="18"/>
        </w:rPr>
        <w:t xml:space="preserve"> на </w:t>
      </w:r>
      <w:r>
        <w:rPr>
          <w:sz w:val="18"/>
          <w:szCs w:val="18"/>
          <w:lang w:val="uk-UA"/>
        </w:rPr>
        <w:t>З</w:t>
      </w:r>
      <w:proofErr w:type="spellStart"/>
      <w:r>
        <w:rPr>
          <w:sz w:val="18"/>
          <w:szCs w:val="18"/>
        </w:rPr>
        <w:t>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зборах</w:t>
      </w:r>
      <w:proofErr w:type="spellEnd"/>
      <w:r>
        <w:rPr>
          <w:sz w:val="18"/>
          <w:szCs w:val="18"/>
        </w:rPr>
        <w:t xml:space="preserve"> не </w:t>
      </w:r>
      <w:proofErr w:type="spellStart"/>
      <w:r>
        <w:rPr>
          <w:sz w:val="18"/>
          <w:szCs w:val="18"/>
        </w:rPr>
        <w:t>виключає</w:t>
      </w:r>
      <w:proofErr w:type="spellEnd"/>
      <w:r>
        <w:rPr>
          <w:sz w:val="18"/>
          <w:szCs w:val="18"/>
        </w:rPr>
        <w:t xml:space="preserve"> право </w:t>
      </w:r>
      <w:proofErr w:type="spellStart"/>
      <w:r>
        <w:rPr>
          <w:sz w:val="18"/>
          <w:szCs w:val="18"/>
        </w:rPr>
        <w:t>участі</w:t>
      </w:r>
      <w:proofErr w:type="spellEnd"/>
      <w:r>
        <w:rPr>
          <w:sz w:val="18"/>
          <w:szCs w:val="18"/>
        </w:rPr>
        <w:t xml:space="preserve"> на </w:t>
      </w:r>
      <w:proofErr w:type="spellStart"/>
      <w:r>
        <w:rPr>
          <w:sz w:val="18"/>
          <w:szCs w:val="18"/>
        </w:rPr>
        <w:t>цих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  <w:lang w:val="uk-UA"/>
        </w:rPr>
        <w:t>З</w:t>
      </w:r>
      <w:proofErr w:type="spellStart"/>
      <w:r>
        <w:rPr>
          <w:sz w:val="18"/>
          <w:szCs w:val="18"/>
        </w:rPr>
        <w:t>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зборах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акціонера</w:t>
      </w:r>
      <w:proofErr w:type="spellEnd"/>
      <w:r>
        <w:rPr>
          <w:sz w:val="18"/>
          <w:szCs w:val="18"/>
        </w:rPr>
        <w:t xml:space="preserve">, який </w:t>
      </w:r>
      <w:proofErr w:type="gramStart"/>
      <w:r>
        <w:rPr>
          <w:sz w:val="18"/>
          <w:szCs w:val="18"/>
        </w:rPr>
        <w:t>видав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довіреність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замість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свого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представника</w:t>
      </w:r>
      <w:proofErr w:type="spellEnd"/>
      <w:r>
        <w:rPr>
          <w:sz w:val="18"/>
          <w:szCs w:val="18"/>
        </w:rPr>
        <w:t>.</w:t>
      </w:r>
    </w:p>
    <w:p w:rsidR="00B87FD3" w:rsidRDefault="00B87FD3">
      <w:pPr>
        <w:tabs>
          <w:tab w:val="left" w:pos="5825"/>
        </w:tabs>
        <w:jc w:val="both"/>
        <w:rPr>
          <w:sz w:val="18"/>
          <w:szCs w:val="18"/>
          <w:lang w:val="uk-UA"/>
        </w:rPr>
      </w:pPr>
    </w:p>
    <w:p w:rsidR="00B87FD3" w:rsidRDefault="00C512BE">
      <w:pPr>
        <w:ind w:left="284" w:hanging="284"/>
        <w:contextualSpacing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Основні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показники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фінансово-господарської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діяльності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п</w:t>
      </w:r>
      <w:proofErr w:type="gramEnd"/>
      <w:r>
        <w:rPr>
          <w:sz w:val="18"/>
          <w:szCs w:val="18"/>
        </w:rPr>
        <w:t>ідприємства</w:t>
      </w:r>
      <w:proofErr w:type="spellEnd"/>
      <w:r>
        <w:rPr>
          <w:sz w:val="18"/>
          <w:szCs w:val="18"/>
        </w:rPr>
        <w:t xml:space="preserve"> (тис. </w:t>
      </w:r>
      <w:proofErr w:type="spellStart"/>
      <w:r>
        <w:rPr>
          <w:sz w:val="18"/>
          <w:szCs w:val="18"/>
        </w:rPr>
        <w:t>грн</w:t>
      </w:r>
      <w:proofErr w:type="spellEnd"/>
      <w:r>
        <w:rPr>
          <w:sz w:val="18"/>
          <w:szCs w:val="18"/>
        </w:rPr>
        <w:t>.)</w:t>
      </w:r>
    </w:p>
    <w:tbl>
      <w:tblPr>
        <w:tblW w:w="8484" w:type="dxa"/>
        <w:tblInd w:w="6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6167"/>
        <w:gridCol w:w="1183"/>
        <w:gridCol w:w="1134"/>
      </w:tblGrid>
      <w:tr w:rsidR="00B87FD3">
        <w:trPr>
          <w:cantSplit/>
          <w:trHeight w:val="276"/>
        </w:trPr>
        <w:tc>
          <w:tcPr>
            <w:tcW w:w="61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Найменування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показника</w:t>
            </w:r>
            <w:proofErr w:type="spellEnd"/>
          </w:p>
        </w:tc>
        <w:tc>
          <w:tcPr>
            <w:tcW w:w="23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період</w:t>
            </w:r>
            <w:proofErr w:type="spellEnd"/>
          </w:p>
        </w:tc>
      </w:tr>
      <w:tr w:rsidR="00B87FD3">
        <w:trPr>
          <w:cantSplit/>
          <w:trHeight w:val="147"/>
        </w:trPr>
        <w:tc>
          <w:tcPr>
            <w:tcW w:w="61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B87FD3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з</w:t>
            </w:r>
            <w:proofErr w:type="spellStart"/>
            <w:r>
              <w:rPr>
                <w:sz w:val="18"/>
                <w:szCs w:val="18"/>
              </w:rPr>
              <w:t>вітний</w:t>
            </w:r>
            <w:proofErr w:type="spellEnd"/>
          </w:p>
          <w:p w:rsidR="00B87FD3" w:rsidRDefault="00C512BE">
            <w:pPr>
              <w:pStyle w:val="a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  <w:proofErr w:type="spellStart"/>
            <w:r>
              <w:rPr>
                <w:sz w:val="18"/>
                <w:szCs w:val="18"/>
              </w:rPr>
              <w:t>опередній</w:t>
            </w:r>
            <w:proofErr w:type="spellEnd"/>
          </w:p>
          <w:p w:rsidR="00B87FD3" w:rsidRDefault="00C512BE">
            <w:pPr>
              <w:pStyle w:val="a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uk-UA"/>
              </w:rPr>
              <w:t>7</w:t>
            </w:r>
          </w:p>
        </w:tc>
      </w:tr>
      <w:tr w:rsidR="00B87FD3">
        <w:trPr>
          <w:cantSplit/>
          <w:trHeight w:val="276"/>
        </w:trPr>
        <w:tc>
          <w:tcPr>
            <w:tcW w:w="6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Усього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активі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87144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78412</w:t>
            </w:r>
          </w:p>
        </w:tc>
      </w:tr>
      <w:tr w:rsidR="00B87FD3">
        <w:trPr>
          <w:cantSplit/>
          <w:trHeight w:val="276"/>
        </w:trPr>
        <w:tc>
          <w:tcPr>
            <w:tcW w:w="6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Основні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засоби</w:t>
            </w:r>
            <w:proofErr w:type="spellEnd"/>
            <w:r>
              <w:rPr>
                <w:sz w:val="18"/>
                <w:szCs w:val="18"/>
              </w:rPr>
              <w:t xml:space="preserve"> (за </w:t>
            </w:r>
            <w:proofErr w:type="spellStart"/>
            <w:r>
              <w:rPr>
                <w:sz w:val="18"/>
                <w:szCs w:val="18"/>
              </w:rPr>
              <w:t>залишковою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вартістю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40693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27160</w:t>
            </w:r>
          </w:p>
        </w:tc>
      </w:tr>
      <w:tr w:rsidR="00B87FD3">
        <w:trPr>
          <w:cantSplit/>
          <w:trHeight w:val="276"/>
        </w:trPr>
        <w:tc>
          <w:tcPr>
            <w:tcW w:w="6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Довгострокові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фінансові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інвестиції</w:t>
            </w:r>
            <w:proofErr w:type="spellEnd"/>
            <w:r>
              <w:rPr>
                <w:sz w:val="18"/>
                <w:szCs w:val="18"/>
              </w:rPr>
              <w:t xml:space="preserve"> 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</w:tr>
      <w:tr w:rsidR="00B87FD3">
        <w:trPr>
          <w:cantSplit/>
          <w:trHeight w:val="276"/>
        </w:trPr>
        <w:tc>
          <w:tcPr>
            <w:tcW w:w="6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Запаси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37768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23097</w:t>
            </w:r>
          </w:p>
        </w:tc>
      </w:tr>
      <w:tr w:rsidR="00B87FD3">
        <w:trPr>
          <w:cantSplit/>
          <w:trHeight w:val="276"/>
        </w:trPr>
        <w:tc>
          <w:tcPr>
            <w:tcW w:w="6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Сумарна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дебіторська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заборгованість</w:t>
            </w:r>
            <w:proofErr w:type="spellEnd"/>
            <w:r>
              <w:rPr>
                <w:sz w:val="18"/>
                <w:szCs w:val="18"/>
              </w:rPr>
              <w:t xml:space="preserve"> 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5988</w:t>
            </w:r>
          </w:p>
        </w:tc>
      </w:tr>
      <w:tr w:rsidR="00B87FD3">
        <w:trPr>
          <w:cantSplit/>
          <w:trHeight w:val="276"/>
        </w:trPr>
        <w:tc>
          <w:tcPr>
            <w:tcW w:w="6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Грошові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кошти</w:t>
            </w:r>
            <w:proofErr w:type="spellEnd"/>
            <w:r>
              <w:rPr>
                <w:sz w:val="18"/>
                <w:szCs w:val="18"/>
              </w:rPr>
              <w:t xml:space="preserve"> та </w:t>
            </w:r>
            <w:proofErr w:type="spellStart"/>
            <w:r>
              <w:rPr>
                <w:sz w:val="18"/>
                <w:szCs w:val="18"/>
              </w:rPr>
              <w:t>їх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еквіваленти</w:t>
            </w:r>
            <w:proofErr w:type="spell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17444</w:t>
            </w:r>
          </w:p>
        </w:tc>
      </w:tr>
      <w:tr w:rsidR="00B87FD3">
        <w:trPr>
          <w:cantSplit/>
          <w:trHeight w:val="291"/>
        </w:trPr>
        <w:tc>
          <w:tcPr>
            <w:tcW w:w="6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Нерозподілений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прибуток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непокритий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збиток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67275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52846</w:t>
            </w:r>
          </w:p>
        </w:tc>
      </w:tr>
      <w:tr w:rsidR="00B87FD3">
        <w:trPr>
          <w:cantSplit/>
          <w:trHeight w:val="276"/>
        </w:trPr>
        <w:tc>
          <w:tcPr>
            <w:tcW w:w="6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Власний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капітал</w:t>
            </w:r>
            <w:proofErr w:type="spell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84236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74315</w:t>
            </w:r>
          </w:p>
        </w:tc>
      </w:tr>
      <w:tr w:rsidR="00B87FD3">
        <w:trPr>
          <w:cantSplit/>
          <w:trHeight w:val="276"/>
        </w:trPr>
        <w:tc>
          <w:tcPr>
            <w:tcW w:w="6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Зареєстрований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пайовий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статутний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капітал</w:t>
            </w:r>
            <w:proofErr w:type="spellEnd"/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3842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3842</w:t>
            </w:r>
          </w:p>
        </w:tc>
      </w:tr>
      <w:tr w:rsidR="00B87FD3">
        <w:trPr>
          <w:cantSplit/>
          <w:trHeight w:val="276"/>
        </w:trPr>
        <w:tc>
          <w:tcPr>
            <w:tcW w:w="6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Довгострокові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зобов’язання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забезпечення</w:t>
            </w:r>
            <w:proofErr w:type="spellEnd"/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</w:tr>
      <w:tr w:rsidR="00B87FD3">
        <w:trPr>
          <w:cantSplit/>
          <w:trHeight w:val="276"/>
        </w:trPr>
        <w:tc>
          <w:tcPr>
            <w:tcW w:w="6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Поточні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зобов’язання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забезпечення</w:t>
            </w:r>
            <w:proofErr w:type="spellEnd"/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2908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4097</w:t>
            </w:r>
          </w:p>
        </w:tc>
      </w:tr>
      <w:tr w:rsidR="00B87FD3">
        <w:trPr>
          <w:cantSplit/>
          <w:trHeight w:val="276"/>
        </w:trPr>
        <w:tc>
          <w:tcPr>
            <w:tcW w:w="6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Чистий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фінансовий</w:t>
            </w:r>
            <w:proofErr w:type="spellEnd"/>
            <w:r>
              <w:rPr>
                <w:sz w:val="18"/>
                <w:szCs w:val="18"/>
              </w:rPr>
              <w:t xml:space="preserve"> результат: </w:t>
            </w:r>
            <w:proofErr w:type="spellStart"/>
            <w:r>
              <w:rPr>
                <w:sz w:val="18"/>
                <w:szCs w:val="18"/>
              </w:rPr>
              <w:t>прибуток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збиток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10056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34555</w:t>
            </w:r>
          </w:p>
        </w:tc>
      </w:tr>
      <w:tr w:rsidR="00B87FD3">
        <w:trPr>
          <w:cantSplit/>
          <w:trHeight w:val="276"/>
        </w:trPr>
        <w:tc>
          <w:tcPr>
            <w:tcW w:w="6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Середньорічна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кількість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акцій</w:t>
            </w:r>
            <w:proofErr w:type="spellEnd"/>
            <w:r>
              <w:rPr>
                <w:sz w:val="18"/>
                <w:szCs w:val="18"/>
              </w:rPr>
              <w:t xml:space="preserve"> (шт.)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3842000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3842000</w:t>
            </w:r>
          </w:p>
        </w:tc>
      </w:tr>
      <w:tr w:rsidR="00B87FD3">
        <w:trPr>
          <w:cantSplit/>
          <w:trHeight w:val="291"/>
        </w:trPr>
        <w:tc>
          <w:tcPr>
            <w:tcW w:w="6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Чистий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прибуток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збиток</w:t>
            </w:r>
            <w:proofErr w:type="spellEnd"/>
            <w:r>
              <w:rPr>
                <w:sz w:val="18"/>
                <w:szCs w:val="18"/>
              </w:rPr>
              <w:t xml:space="preserve">) на одну </w:t>
            </w:r>
            <w:proofErr w:type="spellStart"/>
            <w:r>
              <w:rPr>
                <w:sz w:val="18"/>
                <w:szCs w:val="18"/>
              </w:rPr>
              <w:t>просту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акцію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грн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2,61739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7FD3" w:rsidRDefault="00C512BE">
            <w:pPr>
              <w:pStyle w:val="a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8,99401</w:t>
            </w:r>
          </w:p>
        </w:tc>
      </w:tr>
    </w:tbl>
    <w:p w:rsidR="00B87FD3" w:rsidRDefault="00B87FD3">
      <w:pPr>
        <w:jc w:val="both"/>
        <w:rPr>
          <w:sz w:val="18"/>
          <w:szCs w:val="18"/>
          <w:lang w:val="uk-UA"/>
        </w:rPr>
      </w:pPr>
    </w:p>
    <w:p w:rsidR="00B87FD3" w:rsidRDefault="00C512BE">
      <w:pPr>
        <w:tabs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  <w:lang w:val="uk-UA"/>
        </w:rPr>
        <w:t xml:space="preserve">Адреса для надання пропозицій: 17420, Чернігівська обл., Бобровицький район,  с. Рудьківка, вул. 30 років Перемоги, буд. 6, </w:t>
      </w:r>
    </w:p>
    <w:p w:rsidR="00B87FD3" w:rsidRDefault="00C512BE">
      <w:pPr>
        <w:tabs>
          <w:tab w:val="left" w:pos="540"/>
        </w:tabs>
        <w:jc w:val="both"/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ПРАТ</w:t>
      </w:r>
      <w:proofErr w:type="spellEnd"/>
      <w:r>
        <w:rPr>
          <w:sz w:val="18"/>
          <w:szCs w:val="18"/>
          <w:lang w:val="uk-UA"/>
        </w:rPr>
        <w:t xml:space="preserve"> «РУДЬКІВСЬКЕ». </w:t>
      </w:r>
      <w:r>
        <w:rPr>
          <w:sz w:val="18"/>
          <w:szCs w:val="18"/>
        </w:rPr>
        <w:t xml:space="preserve">Телефон для </w:t>
      </w:r>
      <w:proofErr w:type="spellStart"/>
      <w:r>
        <w:rPr>
          <w:sz w:val="18"/>
          <w:szCs w:val="18"/>
        </w:rPr>
        <w:t>довідок</w:t>
      </w:r>
      <w:proofErr w:type="spellEnd"/>
      <w:r>
        <w:rPr>
          <w:sz w:val="18"/>
          <w:szCs w:val="18"/>
        </w:rPr>
        <w:t xml:space="preserve">:  </w:t>
      </w:r>
      <w:r>
        <w:rPr>
          <w:sz w:val="18"/>
          <w:szCs w:val="18"/>
          <w:lang w:val="uk-UA"/>
        </w:rPr>
        <w:t>04632 2-56-77.</w:t>
      </w:r>
    </w:p>
    <w:p w:rsidR="00B87FD3" w:rsidRDefault="00B87FD3">
      <w:pPr>
        <w:jc w:val="both"/>
        <w:rPr>
          <w:sz w:val="18"/>
          <w:szCs w:val="18"/>
          <w:lang w:val="uk-UA" w:eastAsia="uk-UA"/>
        </w:rPr>
      </w:pPr>
    </w:p>
    <w:p w:rsidR="00B87FD3" w:rsidRDefault="00C512BE">
      <w:pPr>
        <w:jc w:val="both"/>
        <w:rPr>
          <w:sz w:val="18"/>
          <w:szCs w:val="18"/>
          <w:lang w:eastAsia="uk-UA"/>
        </w:rPr>
      </w:pPr>
      <w:r>
        <w:rPr>
          <w:sz w:val="18"/>
          <w:szCs w:val="18"/>
          <w:lang w:val="uk-UA" w:eastAsia="uk-UA"/>
        </w:rPr>
        <w:t>Наглядова рада.</w:t>
      </w:r>
    </w:p>
    <w:p w:rsidR="00B87FD3" w:rsidRDefault="00B87FD3">
      <w:pPr>
        <w:jc w:val="both"/>
      </w:pPr>
    </w:p>
    <w:sectPr w:rsidR="00B87FD3" w:rsidSect="00B87FD3">
      <w:pgSz w:w="11906" w:h="16838"/>
      <w:pgMar w:top="709" w:right="707" w:bottom="180" w:left="1134" w:header="0" w:footer="0" w:gutter="0"/>
      <w:cols w:space="720"/>
      <w:formProt w:val="0"/>
      <w:docGrid w:linePitch="360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DC4"/>
    <w:multiLevelType w:val="multilevel"/>
    <w:tmpl w:val="4120CD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D35609"/>
    <w:multiLevelType w:val="multilevel"/>
    <w:tmpl w:val="821CF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hyphenationZone w:val="425"/>
  <w:characterSpacingControl w:val="doNotCompress"/>
  <w:compat/>
  <w:rsids>
    <w:rsidRoot w:val="00B87FD3"/>
    <w:rsid w:val="007D2C4A"/>
    <w:rsid w:val="00B87FD3"/>
    <w:rsid w:val="00C512BE"/>
    <w:rsid w:val="00FB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D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uiPriority w:val="99"/>
    <w:qFormat/>
    <w:rsid w:val="000C4F8B"/>
    <w:rPr>
      <w:rFonts w:ascii="Courier New" w:hAnsi="Courier New" w:cs="Courier New"/>
      <w:lang w:val="uk-UA" w:eastAsia="uk-UA"/>
    </w:rPr>
  </w:style>
  <w:style w:type="character" w:customStyle="1" w:styleId="1">
    <w:name w:val="Заголовок 1 Знак"/>
    <w:basedOn w:val="a0"/>
    <w:link w:val="11"/>
    <w:qFormat/>
    <w:rsid w:val="00F214D4"/>
    <w:rPr>
      <w:sz w:val="26"/>
    </w:rPr>
  </w:style>
  <w:style w:type="character" w:customStyle="1" w:styleId="7">
    <w:name w:val="Заголовок 7 Знак"/>
    <w:basedOn w:val="a0"/>
    <w:link w:val="71"/>
    <w:qFormat/>
    <w:rsid w:val="00F214D4"/>
    <w:rPr>
      <w:sz w:val="24"/>
      <w:szCs w:val="24"/>
    </w:rPr>
  </w:style>
  <w:style w:type="character" w:customStyle="1" w:styleId="ListLabel1">
    <w:name w:val="ListLabel 1"/>
    <w:qFormat/>
    <w:rsid w:val="00194B1E"/>
    <w:rPr>
      <w:rFonts w:cs="Courier New"/>
    </w:rPr>
  </w:style>
  <w:style w:type="character" w:customStyle="1" w:styleId="ListLabel2">
    <w:name w:val="ListLabel 2"/>
    <w:qFormat/>
    <w:rsid w:val="00194B1E"/>
    <w:rPr>
      <w:rFonts w:cs="Courier New"/>
    </w:rPr>
  </w:style>
  <w:style w:type="character" w:customStyle="1" w:styleId="ListLabel3">
    <w:name w:val="ListLabel 3"/>
    <w:qFormat/>
    <w:rsid w:val="00194B1E"/>
    <w:rPr>
      <w:rFonts w:cs="Courier New"/>
    </w:rPr>
  </w:style>
  <w:style w:type="paragraph" w:customStyle="1" w:styleId="a3">
    <w:name w:val="Заголовок"/>
    <w:basedOn w:val="a"/>
    <w:next w:val="a4"/>
    <w:qFormat/>
    <w:rsid w:val="00194B1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rsid w:val="00194B1E"/>
    <w:pPr>
      <w:spacing w:after="140" w:line="288" w:lineRule="auto"/>
    </w:pPr>
  </w:style>
  <w:style w:type="paragraph" w:styleId="a5">
    <w:name w:val="List"/>
    <w:basedOn w:val="a4"/>
    <w:rsid w:val="00194B1E"/>
    <w:rPr>
      <w:rFonts w:cs="Mangal"/>
    </w:rPr>
  </w:style>
  <w:style w:type="paragraph" w:customStyle="1" w:styleId="Caption">
    <w:name w:val="Caption"/>
    <w:basedOn w:val="a"/>
    <w:qFormat/>
    <w:rsid w:val="00B87FD3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194B1E"/>
    <w:pPr>
      <w:suppressLineNumbers/>
    </w:pPr>
    <w:rPr>
      <w:rFonts w:cs="Mangal"/>
    </w:rPr>
  </w:style>
  <w:style w:type="paragraph" w:customStyle="1" w:styleId="11">
    <w:name w:val="Заголовок 11"/>
    <w:basedOn w:val="a"/>
    <w:link w:val="1"/>
    <w:qFormat/>
    <w:rsid w:val="00F214D4"/>
    <w:pPr>
      <w:keepNext/>
      <w:ind w:firstLine="5103"/>
      <w:outlineLvl w:val="0"/>
    </w:pPr>
    <w:rPr>
      <w:sz w:val="26"/>
      <w:szCs w:val="20"/>
    </w:rPr>
  </w:style>
  <w:style w:type="paragraph" w:customStyle="1" w:styleId="71">
    <w:name w:val="Заголовок 71"/>
    <w:basedOn w:val="a"/>
    <w:link w:val="7"/>
    <w:qFormat/>
    <w:rsid w:val="00F214D4"/>
    <w:pPr>
      <w:spacing w:before="240" w:after="60"/>
      <w:outlineLvl w:val="6"/>
    </w:pPr>
  </w:style>
  <w:style w:type="paragraph" w:customStyle="1" w:styleId="10">
    <w:name w:val="Название объекта1"/>
    <w:basedOn w:val="a"/>
    <w:qFormat/>
    <w:rsid w:val="00194B1E"/>
    <w:pPr>
      <w:suppressLineNumbers/>
      <w:spacing w:before="120" w:after="120"/>
    </w:pPr>
    <w:rPr>
      <w:rFonts w:cs="Mangal"/>
      <w:i/>
      <w:iCs/>
    </w:rPr>
  </w:style>
  <w:style w:type="paragraph" w:styleId="a7">
    <w:name w:val="List Paragraph"/>
    <w:basedOn w:val="a"/>
    <w:uiPriority w:val="34"/>
    <w:qFormat/>
    <w:rsid w:val="007701CE"/>
    <w:pPr>
      <w:ind w:left="720"/>
      <w:contextualSpacing/>
    </w:pPr>
  </w:style>
  <w:style w:type="paragraph" w:styleId="HTML0">
    <w:name w:val="HTML Preformatted"/>
    <w:basedOn w:val="a"/>
    <w:uiPriority w:val="99"/>
    <w:unhideWhenUsed/>
    <w:qFormat/>
    <w:rsid w:val="000C4F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HTML1">
    <w:name w:val="Стандартный HTML1"/>
    <w:basedOn w:val="a"/>
    <w:qFormat/>
    <w:rsid w:val="00F21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8">
    <w:name w:val="No Spacing"/>
    <w:uiPriority w:val="1"/>
    <w:qFormat/>
    <w:rsid w:val="00F214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20191-D08E-4F8D-A8DE-0516C5A1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5323</Words>
  <Characters>3035</Characters>
  <Application>Microsoft Office Word</Application>
  <DocSecurity>0</DocSecurity>
  <Lines>25</Lines>
  <Paragraphs>16</Paragraphs>
  <ScaleCrop>false</ScaleCrop>
  <Company>Ukrryba</Company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Українське торгове рибопереробне акціонерне товариство «Укрриба» повідомляє, що загальні збори акціонерів Українського торгового рибопереробного акціонерного товариства «Укрриба» відбудуться «___» квітня 2011 року о ______ годині за адресою:</dc:title>
  <dc:subject/>
  <dc:creator>Office</dc:creator>
  <dc:description/>
  <cp:lastModifiedBy>PC</cp:lastModifiedBy>
  <cp:revision>10</cp:revision>
  <cp:lastPrinted>2018-03-20T09:59:00Z</cp:lastPrinted>
  <dcterms:created xsi:type="dcterms:W3CDTF">2019-03-18T07:15:00Z</dcterms:created>
  <dcterms:modified xsi:type="dcterms:W3CDTF">2019-03-22T18:43:00Z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Ukrryba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